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НАУКИ И ВЫСШЕГО ОБРАЗОВАНИЯ РОССИЙСКОЙ </w:t>
      </w: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ФЕДЕРАЦИИ ФЕДЕРАЛЬНОЕ ГОСУДАРСТВЕННОЕ БЮДЖЕТНОЕ </w:t>
      </w: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«МОСКОВСКИЙ ГОСУДАРСТВЕННЫЙ ЮРИДИЧЕСКИЙ </w:t>
      </w:r>
    </w:p>
    <w:p w:rsidR="00A96F54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УНИВЕРСИТЕТ ИМЕНИ О.Е. КУТАФИНА (МГЮА)» </w:t>
      </w: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Оренбургский институт (филиал)</w:t>
      </w: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54" w:rsidRPr="003B7900" w:rsidRDefault="00A96F54" w:rsidP="00A9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предпринимательского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</w:t>
      </w: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(МОДУЛЯ) </w:t>
      </w: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ПРАКТИКА: ОЗНАКОМИТЕЛЬНАЯ ПРАКТИКА</w:t>
      </w: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F54" w:rsidRPr="00B31E51" w:rsidRDefault="00A96F54" w:rsidP="00A9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A0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2.О.</w:t>
      </w:r>
      <w:proofErr w:type="gramEnd"/>
      <w:r w:rsidRPr="00A00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01(У)</w:t>
      </w: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набора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56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A96F54" w:rsidRPr="00B31E51" w:rsidTr="003F4CF5">
        <w:tc>
          <w:tcPr>
            <w:tcW w:w="3085" w:type="dxa"/>
          </w:tcPr>
          <w:p w:rsidR="00A96F54" w:rsidRPr="00B31E51" w:rsidRDefault="00A96F54" w:rsidP="003F4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направления подготовки/специальности:</w:t>
            </w:r>
          </w:p>
        </w:tc>
        <w:tc>
          <w:tcPr>
            <w:tcW w:w="6486" w:type="dxa"/>
          </w:tcPr>
          <w:p w:rsidR="00A96F54" w:rsidRPr="00B31E51" w:rsidRDefault="00A96F54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E51">
              <w:rPr>
                <w:rFonts w:ascii="Times New Roman" w:eastAsia="Calibri" w:hAnsi="Times New Roman"/>
                <w:sz w:val="24"/>
                <w:szCs w:val="24"/>
              </w:rPr>
              <w:t xml:space="preserve">40.04.01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Юриспруденция</w:t>
            </w:r>
          </w:p>
          <w:p w:rsidR="00A96F54" w:rsidRPr="00B31E51" w:rsidRDefault="00A96F54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F54" w:rsidRPr="00B31E51" w:rsidTr="003F4CF5">
        <w:tc>
          <w:tcPr>
            <w:tcW w:w="3085" w:type="dxa"/>
          </w:tcPr>
          <w:p w:rsidR="00A96F54" w:rsidRPr="00B31E51" w:rsidRDefault="00A96F54" w:rsidP="003F4C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высшего </w:t>
            </w:r>
          </w:p>
          <w:p w:rsidR="00A96F54" w:rsidRPr="00B31E51" w:rsidRDefault="00A96F54" w:rsidP="003F4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образования:</w:t>
            </w:r>
          </w:p>
        </w:tc>
        <w:tc>
          <w:tcPr>
            <w:tcW w:w="6486" w:type="dxa"/>
          </w:tcPr>
          <w:p w:rsidR="00A96F54" w:rsidRPr="00B31E51" w:rsidRDefault="00A96F54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магистратура </w:t>
            </w:r>
          </w:p>
          <w:p w:rsidR="00A96F54" w:rsidRPr="00B31E51" w:rsidRDefault="00A96F54" w:rsidP="003F4C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F54" w:rsidRPr="00B31E51" w:rsidTr="003F4CF5">
        <w:tc>
          <w:tcPr>
            <w:tcW w:w="3085" w:type="dxa"/>
          </w:tcPr>
          <w:p w:rsidR="00A96F54" w:rsidRPr="00B31E51" w:rsidRDefault="00A96F54" w:rsidP="003F4C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 ОПОП ВО</w:t>
            </w:r>
          </w:p>
          <w:p w:rsidR="00A96F54" w:rsidRPr="00B31E51" w:rsidRDefault="00A96F54" w:rsidP="003F4C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6F54" w:rsidRPr="00B31E51" w:rsidRDefault="00A96F54" w:rsidP="003F4C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6F54" w:rsidRPr="00B31E51" w:rsidRDefault="00A96F54" w:rsidP="003F4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A96F54" w:rsidRPr="00DB5ADE" w:rsidRDefault="00A96F54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DE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бизнеса (бизнес-юрист)</w:t>
            </w:r>
          </w:p>
          <w:p w:rsidR="00A96F54" w:rsidRDefault="00A96F54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F54" w:rsidRDefault="00A96F54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F54" w:rsidRPr="00B31E51" w:rsidRDefault="00A96F54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A96F54" w:rsidRPr="00B31E51" w:rsidTr="003F4CF5">
        <w:tc>
          <w:tcPr>
            <w:tcW w:w="3085" w:type="dxa"/>
          </w:tcPr>
          <w:p w:rsidR="00A96F54" w:rsidRPr="00B31E51" w:rsidRDefault="00A96F54" w:rsidP="003F4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(формы) </w:t>
            </w: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обучения:</w:t>
            </w:r>
          </w:p>
        </w:tc>
        <w:tc>
          <w:tcPr>
            <w:tcW w:w="6486" w:type="dxa"/>
          </w:tcPr>
          <w:p w:rsidR="00A96F54" w:rsidRPr="00B31E51" w:rsidRDefault="00A96F54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  <w:p w:rsidR="00A96F54" w:rsidRPr="00B31E51" w:rsidRDefault="00A96F54" w:rsidP="003F4C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F54" w:rsidRPr="00B31E51" w:rsidTr="003F4CF5">
        <w:tc>
          <w:tcPr>
            <w:tcW w:w="3085" w:type="dxa"/>
          </w:tcPr>
          <w:p w:rsidR="00A96F54" w:rsidRPr="00B31E51" w:rsidRDefault="00A96F54" w:rsidP="003F4C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6486" w:type="dxa"/>
          </w:tcPr>
          <w:p w:rsidR="00A96F54" w:rsidRPr="00B31E51" w:rsidRDefault="00A96F54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</w:tbl>
    <w:p w:rsidR="00A96F54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F54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F54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F54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F54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Оренбург – 202</w:t>
      </w:r>
      <w:r w:rsidR="0056369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B31E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F54" w:rsidRPr="004624F3" w:rsidRDefault="00A96F54" w:rsidP="00A96F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24F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Программа утверждена на заседании кафедры предпринимательского и </w:t>
      </w:r>
      <w:proofErr w:type="spellStart"/>
      <w:r w:rsidRPr="004624F3">
        <w:rPr>
          <w:rFonts w:ascii="Times New Roman" w:eastAsia="Calibri" w:hAnsi="Times New Roman" w:cs="Times New Roman"/>
          <w:sz w:val="26"/>
          <w:szCs w:val="26"/>
        </w:rPr>
        <w:t>природоресурсного</w:t>
      </w:r>
      <w:proofErr w:type="spellEnd"/>
      <w:r w:rsidRPr="004624F3">
        <w:rPr>
          <w:rFonts w:ascii="Times New Roman" w:eastAsia="Calibri" w:hAnsi="Times New Roman" w:cs="Times New Roman"/>
          <w:sz w:val="26"/>
          <w:szCs w:val="26"/>
        </w:rPr>
        <w:t xml:space="preserve"> права, протокол № </w:t>
      </w:r>
      <w:r w:rsidR="00563696">
        <w:rPr>
          <w:rFonts w:ascii="Times New Roman" w:eastAsia="Calibri" w:hAnsi="Times New Roman" w:cs="Times New Roman"/>
          <w:sz w:val="26"/>
          <w:szCs w:val="26"/>
        </w:rPr>
        <w:t>8</w:t>
      </w:r>
      <w:r w:rsidRPr="004624F3">
        <w:rPr>
          <w:rFonts w:ascii="Times New Roman" w:eastAsia="Calibri" w:hAnsi="Times New Roman" w:cs="Times New Roman"/>
          <w:sz w:val="26"/>
          <w:szCs w:val="26"/>
        </w:rPr>
        <w:t xml:space="preserve"> от «</w:t>
      </w:r>
      <w:r w:rsidR="00563696">
        <w:rPr>
          <w:rFonts w:ascii="Times New Roman" w:eastAsia="Calibri" w:hAnsi="Times New Roman" w:cs="Times New Roman"/>
          <w:sz w:val="26"/>
          <w:szCs w:val="26"/>
        </w:rPr>
        <w:t>3</w:t>
      </w:r>
      <w:r w:rsidRPr="004624F3">
        <w:rPr>
          <w:rFonts w:ascii="Times New Roman" w:eastAsia="Calibri" w:hAnsi="Times New Roman" w:cs="Times New Roman"/>
          <w:sz w:val="26"/>
          <w:szCs w:val="26"/>
        </w:rPr>
        <w:t>1» марта 202</w:t>
      </w:r>
      <w:r w:rsidR="00563696">
        <w:rPr>
          <w:rFonts w:ascii="Times New Roman" w:eastAsia="Calibri" w:hAnsi="Times New Roman" w:cs="Times New Roman"/>
          <w:sz w:val="26"/>
          <w:szCs w:val="26"/>
        </w:rPr>
        <w:t>3</w:t>
      </w:r>
      <w:r w:rsidRPr="004624F3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A96F54" w:rsidRPr="00B31E51" w:rsidRDefault="00A96F54" w:rsidP="00A96F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Автор:</w:t>
      </w:r>
    </w:p>
    <w:p w:rsidR="00A96F54" w:rsidRPr="00B31E51" w:rsidRDefault="00A96F54" w:rsidP="00A96F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Ефимцева Т.В.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доктор юридических наук, </w:t>
      </w:r>
      <w:r>
        <w:rPr>
          <w:rFonts w:ascii="Times New Roman" w:hAnsi="Times New Roman" w:cs="Times New Roman"/>
          <w:sz w:val="26"/>
          <w:szCs w:val="26"/>
        </w:rPr>
        <w:t xml:space="preserve">доцент,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заведующий кафедры предпринимательского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природоресурсного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права Оренбургского института (филиала) 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(МГЮА).</w:t>
      </w:r>
    </w:p>
    <w:p w:rsidR="00A96F54" w:rsidRDefault="00A96F54" w:rsidP="00A96F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F54" w:rsidRDefault="00A96F54" w:rsidP="00A96F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Рецензенты:</w:t>
      </w:r>
    </w:p>
    <w:p w:rsidR="00A96F54" w:rsidRDefault="00A96F54" w:rsidP="00A96F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Томина А.П.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кандидат юридических наук, доцент кафедры </w:t>
      </w:r>
      <w:r>
        <w:rPr>
          <w:rFonts w:ascii="Times New Roman" w:hAnsi="Times New Roman" w:cs="Times New Roman"/>
          <w:sz w:val="26"/>
          <w:szCs w:val="26"/>
        </w:rPr>
        <w:t>доцент, заведующий кафедрой гражданского права и процесса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Оренбургского института (филиала) 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(МГЮА).</w:t>
      </w:r>
    </w:p>
    <w:p w:rsidR="00A96F54" w:rsidRPr="00B31E51" w:rsidRDefault="00A96F54" w:rsidP="00A96F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Носенко Л.И. – кандидат юридических наук, доцент, заведующий кафедрой гражданского права и процесса ОГУ</w:t>
      </w:r>
    </w:p>
    <w:p w:rsidR="00A96F54" w:rsidRPr="00B31E51" w:rsidRDefault="00A96F54" w:rsidP="00A96F54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6F54" w:rsidRDefault="00A96F54" w:rsidP="00A96F54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Ефимцева Т.В.</w:t>
      </w:r>
    </w:p>
    <w:p w:rsidR="00A96F54" w:rsidRPr="00B31E51" w:rsidRDefault="00A96F54" w:rsidP="00A96F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1E4">
        <w:rPr>
          <w:rFonts w:ascii="Times New Roman" w:hAnsi="Times New Roman" w:cs="Times New Roman"/>
          <w:bCs/>
          <w:sz w:val="26"/>
          <w:szCs w:val="26"/>
        </w:rPr>
        <w:t>Учебная практика: ознакомительная практика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: рабочая программа </w:t>
      </w:r>
      <w:r>
        <w:rPr>
          <w:rFonts w:ascii="Times New Roman" w:eastAsia="Calibri" w:hAnsi="Times New Roman" w:cs="Times New Roman"/>
          <w:bCs/>
          <w:sz w:val="26"/>
          <w:szCs w:val="26"/>
        </w:rPr>
        <w:t>дисциплины (модуля)</w:t>
      </w:r>
      <w:r>
        <w:rPr>
          <w:rFonts w:ascii="Times New Roman" w:eastAsia="Calibri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Ефимцева Т.В.</w:t>
      </w:r>
      <w:r>
        <w:rPr>
          <w:rFonts w:ascii="Times New Roman" w:eastAsia="Calibri" w:hAnsi="Times New Roman" w:cs="Times New Roman"/>
          <w:sz w:val="26"/>
          <w:szCs w:val="26"/>
        </w:rPr>
        <w:t>— Оренбург, 202</w:t>
      </w:r>
      <w:r w:rsidR="00563696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6F54" w:rsidRPr="00B31E51" w:rsidRDefault="00A96F54" w:rsidP="00A96F54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Программа составлена в соответствии с требованиями ФГОС ВО.</w:t>
      </w: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©</w:t>
      </w:r>
      <w:r>
        <w:rPr>
          <w:rFonts w:ascii="Times New Roman" w:eastAsia="Calibri" w:hAnsi="Times New Roman" w:cs="Times New Roman"/>
          <w:sz w:val="26"/>
          <w:szCs w:val="26"/>
        </w:rPr>
        <w:t>Оренбургский институт (филиал)</w:t>
      </w: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Университет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 имени О.Е. </w:t>
      </w:r>
      <w:proofErr w:type="spellStart"/>
      <w:r w:rsidRPr="00B31E51"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 (МГЮА), 202</w:t>
      </w:r>
      <w:r w:rsidR="00563696">
        <w:rPr>
          <w:rFonts w:ascii="Times New Roman" w:eastAsia="Calibri" w:hAnsi="Times New Roman" w:cs="Times New Roman"/>
          <w:sz w:val="26"/>
          <w:szCs w:val="26"/>
        </w:rPr>
        <w:t>3</w:t>
      </w:r>
      <w:r w:rsidRPr="00B31E5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6F54" w:rsidRPr="00B31E51" w:rsidRDefault="00A96F54" w:rsidP="00A96F5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96F54" w:rsidRPr="00B31E51" w:rsidRDefault="00A96F54" w:rsidP="00A96F54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ОБЩИЕ ПОЛОЖЕНИЯ</w:t>
      </w:r>
    </w:p>
    <w:p w:rsidR="00A96F54" w:rsidRPr="00B31E51" w:rsidRDefault="00A96F54" w:rsidP="00A96F54">
      <w:pPr>
        <w:widowControl w:val="0"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6F54" w:rsidRPr="00B31E51" w:rsidRDefault="00A96F54" w:rsidP="00A96F54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Цели и задачи освоения дисциплины (модуля)</w:t>
      </w:r>
    </w:p>
    <w:p w:rsidR="00A96F54" w:rsidRPr="001217E9" w:rsidRDefault="00A96F54" w:rsidP="00A96F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96F54" w:rsidRPr="001217E9" w:rsidRDefault="00A96F54" w:rsidP="00A96F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7E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Цель </w:t>
      </w:r>
      <w:r w:rsidRPr="001217E9">
        <w:rPr>
          <w:rFonts w:ascii="Times New Roman" w:eastAsia="Calibri" w:hAnsi="Times New Roman" w:cs="Times New Roman"/>
          <w:sz w:val="26"/>
          <w:szCs w:val="26"/>
        </w:rPr>
        <w:t xml:space="preserve">определяет результаты освоения данной дисциплины (модуля). </w:t>
      </w:r>
    </w:p>
    <w:p w:rsidR="00A96F54" w:rsidRPr="001217E9" w:rsidRDefault="00A96F54" w:rsidP="00A96F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7E9">
        <w:rPr>
          <w:rFonts w:ascii="Times New Roman" w:eastAsia="Calibri" w:hAnsi="Times New Roman" w:cs="Times New Roman"/>
          <w:sz w:val="26"/>
          <w:szCs w:val="26"/>
        </w:rPr>
        <w:t xml:space="preserve">Реализация поставленной цели требует решения определенного ряда </w:t>
      </w:r>
      <w:r w:rsidRPr="001217E9">
        <w:rPr>
          <w:rFonts w:ascii="Times New Roman" w:eastAsia="Calibri" w:hAnsi="Times New Roman" w:cs="Times New Roman"/>
          <w:b/>
          <w:sz w:val="26"/>
          <w:szCs w:val="26"/>
        </w:rPr>
        <w:t>задач</w:t>
      </w:r>
      <w:r w:rsidRPr="001217E9">
        <w:rPr>
          <w:rFonts w:ascii="Times New Roman" w:eastAsia="Calibri" w:hAnsi="Times New Roman" w:cs="Times New Roman"/>
          <w:sz w:val="26"/>
          <w:szCs w:val="26"/>
        </w:rPr>
        <w:t>. Решение каждой задачи вносит свой вклад и продвигает обучающегося к достижению поставленной цели.</w:t>
      </w:r>
    </w:p>
    <w:p w:rsidR="00A96F54" w:rsidRPr="001217E9" w:rsidRDefault="00A96F54" w:rsidP="00A96F54">
      <w:pPr>
        <w:pStyle w:val="Default"/>
        <w:ind w:firstLine="709"/>
        <w:jc w:val="both"/>
        <w:rPr>
          <w:sz w:val="26"/>
          <w:szCs w:val="26"/>
        </w:rPr>
      </w:pPr>
      <w:r w:rsidRPr="001217E9">
        <w:rPr>
          <w:rFonts w:eastAsia="Calibri"/>
          <w:sz w:val="26"/>
          <w:szCs w:val="26"/>
        </w:rPr>
        <w:t>Целью освоения учебной дисциплины (модуля) «</w:t>
      </w:r>
      <w:r w:rsidRPr="001217E9">
        <w:rPr>
          <w:bCs/>
          <w:sz w:val="26"/>
          <w:szCs w:val="26"/>
        </w:rPr>
        <w:t>Учебная практика: ознакомительная практика</w:t>
      </w:r>
      <w:r w:rsidRPr="001217E9">
        <w:rPr>
          <w:rFonts w:eastAsia="Calibri"/>
          <w:sz w:val="26"/>
          <w:szCs w:val="26"/>
        </w:rPr>
        <w:t>» является</w:t>
      </w:r>
      <w:r w:rsidRPr="001217E9">
        <w:rPr>
          <w:rFonts w:eastAsia="Calibri"/>
          <w:i/>
          <w:sz w:val="26"/>
          <w:szCs w:val="26"/>
        </w:rPr>
        <w:t xml:space="preserve"> </w:t>
      </w:r>
      <w:r w:rsidRPr="001217E9">
        <w:rPr>
          <w:sz w:val="26"/>
          <w:szCs w:val="26"/>
        </w:rPr>
        <w:t xml:space="preserve">профессионально-компетентностная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 </w:t>
      </w:r>
    </w:p>
    <w:p w:rsidR="00A96F54" w:rsidRPr="001217E9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7E9">
        <w:rPr>
          <w:rFonts w:ascii="Times New Roman" w:eastAsia="Calibri" w:hAnsi="Times New Roman" w:cs="Times New Roman"/>
          <w:sz w:val="26"/>
          <w:szCs w:val="26"/>
        </w:rPr>
        <w:t>Задачами учебной дисциплины (модуля) ««</w:t>
      </w:r>
      <w:r w:rsidRPr="001217E9">
        <w:rPr>
          <w:rFonts w:ascii="Times New Roman" w:hAnsi="Times New Roman" w:cs="Times New Roman"/>
          <w:bCs/>
          <w:sz w:val="26"/>
          <w:szCs w:val="26"/>
        </w:rPr>
        <w:t>Учебная практика: ознакомительная практика</w:t>
      </w:r>
      <w:r w:rsidRPr="001217E9">
        <w:rPr>
          <w:rFonts w:ascii="Times New Roman" w:eastAsia="Calibri" w:hAnsi="Times New Roman" w:cs="Times New Roman"/>
          <w:sz w:val="26"/>
          <w:szCs w:val="26"/>
        </w:rPr>
        <w:t xml:space="preserve">» являются </w:t>
      </w:r>
      <w:r w:rsidRPr="001217E9">
        <w:rPr>
          <w:rFonts w:ascii="Times New Roman" w:hAnsi="Times New Roman" w:cs="Times New Roman"/>
          <w:sz w:val="26"/>
          <w:szCs w:val="26"/>
        </w:rPr>
        <w:t xml:space="preserve">- приобретение опыта профессиональной деятельности в соответствии с направленностью (профилем) программы магистратуры; </w:t>
      </w:r>
    </w:p>
    <w:p w:rsidR="00A96F54" w:rsidRPr="001217E9" w:rsidRDefault="00A96F54" w:rsidP="00A96F54">
      <w:pPr>
        <w:spacing w:after="0" w:line="240" w:lineRule="auto"/>
        <w:ind w:firstLine="709"/>
        <w:jc w:val="both"/>
        <w:rPr>
          <w:rStyle w:val="FontStyle50"/>
          <w:b w:val="0"/>
        </w:rPr>
      </w:pPr>
      <w:r w:rsidRPr="001217E9">
        <w:rPr>
          <w:rFonts w:ascii="Times New Roman" w:hAnsi="Times New Roman" w:cs="Times New Roman"/>
          <w:sz w:val="26"/>
          <w:szCs w:val="26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A96F54" w:rsidRPr="00B31E51" w:rsidRDefault="00A96F54" w:rsidP="00A96F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дисциплины (модуля) в структуре ОПОП ВО</w:t>
      </w:r>
    </w:p>
    <w:p w:rsidR="00A96F54" w:rsidRPr="002522D0" w:rsidRDefault="00A96F54" w:rsidP="00A96F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18658169"/>
    </w:p>
    <w:p w:rsidR="00A96F54" w:rsidRPr="002522D0" w:rsidRDefault="00A96F54" w:rsidP="00A96F54">
      <w:pPr>
        <w:pStyle w:val="Default"/>
        <w:ind w:firstLine="709"/>
        <w:jc w:val="both"/>
        <w:rPr>
          <w:sz w:val="26"/>
          <w:szCs w:val="26"/>
        </w:rPr>
      </w:pPr>
      <w:r w:rsidRPr="002522D0">
        <w:rPr>
          <w:rFonts w:eastAsia="Calibri"/>
          <w:sz w:val="26"/>
          <w:szCs w:val="26"/>
        </w:rPr>
        <w:t>Дисциплина (модуль) «</w:t>
      </w:r>
      <w:r w:rsidRPr="002522D0">
        <w:rPr>
          <w:sz w:val="26"/>
          <w:szCs w:val="26"/>
        </w:rPr>
        <w:t xml:space="preserve">Учебная практика: ознакомительная практика» относится к обязательной части Блока </w:t>
      </w:r>
      <w:proofErr w:type="gramStart"/>
      <w:r w:rsidRPr="002522D0">
        <w:rPr>
          <w:sz w:val="26"/>
          <w:szCs w:val="26"/>
        </w:rPr>
        <w:t>2.«</w:t>
      </w:r>
      <w:proofErr w:type="gramEnd"/>
      <w:r w:rsidRPr="002522D0">
        <w:rPr>
          <w:sz w:val="26"/>
          <w:szCs w:val="26"/>
        </w:rPr>
        <w:t xml:space="preserve">Практика» основной профессиональной образовательной программы высшего образования. </w:t>
      </w:r>
    </w:p>
    <w:bookmarkEnd w:id="0"/>
    <w:p w:rsidR="00A96F54" w:rsidRPr="002522D0" w:rsidRDefault="00A96F54" w:rsidP="00A96F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2522D0" w:rsidRDefault="00A96F54" w:rsidP="00A96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22D0">
        <w:rPr>
          <w:rFonts w:ascii="Times New Roman" w:eastAsia="Calibri" w:hAnsi="Times New Roman" w:cs="Times New Roman"/>
          <w:sz w:val="26"/>
          <w:szCs w:val="26"/>
        </w:rPr>
        <w:t>Освоение дисциплины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дисциплины,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</w:t>
      </w:r>
      <w:r w:rsidRPr="002522D0">
        <w:rPr>
          <w:rFonts w:ascii="Times New Roman" w:hAnsi="Times New Roman" w:cs="Times New Roman"/>
          <w:bCs/>
          <w:sz w:val="26"/>
          <w:szCs w:val="26"/>
        </w:rPr>
        <w:t>Учебная практика: ознакомительная практика</w:t>
      </w:r>
      <w:r w:rsidRPr="002522D0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96F54" w:rsidRPr="00B31E51" w:rsidRDefault="00A96F54" w:rsidP="00A96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 w:rsidR="00A96F54" w:rsidRPr="00B31E51" w:rsidRDefault="00A96F54" w:rsidP="00A96F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По итогам освоения дисциплины (модуля) обучающийся должен обладать следующими компетенциями в соответствии с ФГОС ВО: </w:t>
      </w:r>
    </w:p>
    <w:p w:rsidR="00A96F54" w:rsidRPr="00B31E51" w:rsidRDefault="00A96F54" w:rsidP="00A96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B31E51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lastRenderedPageBreak/>
        <w:t>Универсальные компетенции:</w:t>
      </w:r>
    </w:p>
    <w:p w:rsidR="00A96F54" w:rsidRDefault="00A96F54" w:rsidP="00A96F5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УК-1 </w:t>
      </w:r>
      <w:r w:rsidRPr="008A26EA">
        <w:rPr>
          <w:sz w:val="26"/>
          <w:szCs w:val="26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sz w:val="23"/>
          <w:szCs w:val="23"/>
        </w:rPr>
        <w:t xml:space="preserve">; </w:t>
      </w:r>
    </w:p>
    <w:p w:rsidR="00A96F54" w:rsidRDefault="00A96F54" w:rsidP="00A96F5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УК-3</w:t>
      </w:r>
      <w:r w:rsidRPr="002D283C">
        <w:rPr>
          <w:sz w:val="26"/>
          <w:szCs w:val="26"/>
        </w:rPr>
        <w:t xml:space="preserve"> </w:t>
      </w:r>
      <w:r w:rsidRPr="008A26EA">
        <w:rPr>
          <w:sz w:val="26"/>
          <w:szCs w:val="26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sz w:val="23"/>
          <w:szCs w:val="23"/>
        </w:rPr>
        <w:t xml:space="preserve">; </w:t>
      </w:r>
    </w:p>
    <w:p w:rsidR="00A96F54" w:rsidRDefault="00A96F54" w:rsidP="00A96F5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УК-4 </w:t>
      </w:r>
      <w:r w:rsidRPr="008A26EA">
        <w:rPr>
          <w:sz w:val="26"/>
          <w:szCs w:val="26"/>
        </w:rPr>
        <w:t>Способен применять современные коммуникативные технологии, в том числе на иностранном(</w:t>
      </w:r>
      <w:proofErr w:type="spellStart"/>
      <w:r w:rsidRPr="008A26EA">
        <w:rPr>
          <w:sz w:val="26"/>
          <w:szCs w:val="26"/>
        </w:rPr>
        <w:t>ых</w:t>
      </w:r>
      <w:proofErr w:type="spellEnd"/>
      <w:r w:rsidRPr="008A26EA">
        <w:rPr>
          <w:sz w:val="26"/>
          <w:szCs w:val="26"/>
        </w:rPr>
        <w:t xml:space="preserve">) языке(ах), для </w:t>
      </w:r>
      <w:proofErr w:type="spellStart"/>
      <w:r w:rsidRPr="008A26EA">
        <w:rPr>
          <w:sz w:val="26"/>
          <w:szCs w:val="26"/>
        </w:rPr>
        <w:t>академическогои</w:t>
      </w:r>
      <w:proofErr w:type="spellEnd"/>
      <w:r w:rsidRPr="008A26EA">
        <w:rPr>
          <w:sz w:val="26"/>
          <w:szCs w:val="26"/>
        </w:rPr>
        <w:t xml:space="preserve"> профессионального взаимодействия</w:t>
      </w:r>
      <w:r>
        <w:rPr>
          <w:sz w:val="23"/>
          <w:szCs w:val="23"/>
        </w:rPr>
        <w:t xml:space="preserve">; </w:t>
      </w:r>
    </w:p>
    <w:p w:rsidR="00A96F54" w:rsidRDefault="00A96F54" w:rsidP="00A96F5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УК-6</w:t>
      </w:r>
      <w:r w:rsidRPr="002D283C">
        <w:rPr>
          <w:sz w:val="26"/>
          <w:szCs w:val="26"/>
        </w:rPr>
        <w:t xml:space="preserve"> </w:t>
      </w:r>
      <w:r w:rsidRPr="008A26EA">
        <w:rPr>
          <w:sz w:val="26"/>
          <w:szCs w:val="26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sz w:val="23"/>
          <w:szCs w:val="23"/>
        </w:rPr>
        <w:t xml:space="preserve">; </w:t>
      </w:r>
    </w:p>
    <w:p w:rsidR="00A96F54" w:rsidRPr="00B31E51" w:rsidRDefault="00A96F54" w:rsidP="00A96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A96F54" w:rsidRPr="002030B7" w:rsidRDefault="00A96F54" w:rsidP="00A96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2030B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Общепрофессиональные компетенции:</w:t>
      </w:r>
    </w:p>
    <w:p w:rsidR="00A96F54" w:rsidRPr="002030B7" w:rsidRDefault="00A96F54" w:rsidP="00A96F54">
      <w:pPr>
        <w:pStyle w:val="Default"/>
        <w:ind w:firstLine="709"/>
        <w:jc w:val="both"/>
        <w:rPr>
          <w:sz w:val="26"/>
          <w:szCs w:val="26"/>
        </w:rPr>
      </w:pPr>
      <w:r w:rsidRPr="002030B7">
        <w:rPr>
          <w:sz w:val="26"/>
          <w:szCs w:val="26"/>
        </w:rPr>
        <w:t xml:space="preserve">ОПК-4 Способен письменно и устно аргументировать правовую позицию по делу, в том числе в состязательных процессах; </w:t>
      </w:r>
    </w:p>
    <w:p w:rsidR="00A96F54" w:rsidRPr="002030B7" w:rsidRDefault="00A96F54" w:rsidP="00A96F54">
      <w:pPr>
        <w:pStyle w:val="Default"/>
        <w:ind w:firstLine="709"/>
        <w:jc w:val="both"/>
        <w:rPr>
          <w:sz w:val="26"/>
          <w:szCs w:val="26"/>
        </w:rPr>
      </w:pPr>
      <w:r w:rsidRPr="002030B7">
        <w:rPr>
          <w:sz w:val="26"/>
          <w:szCs w:val="26"/>
        </w:rPr>
        <w:t xml:space="preserve">ОПК-5 Способен самостоятельно составлять юридические документы и разрабатывать проекты нормативных (индивидуальных) правовых актов; </w:t>
      </w:r>
    </w:p>
    <w:p w:rsidR="00A96F54" w:rsidRPr="002030B7" w:rsidRDefault="00A96F54" w:rsidP="00A96F54">
      <w:pPr>
        <w:pStyle w:val="Default"/>
        <w:ind w:firstLine="709"/>
        <w:jc w:val="both"/>
        <w:rPr>
          <w:sz w:val="26"/>
          <w:szCs w:val="26"/>
        </w:rPr>
      </w:pPr>
      <w:r w:rsidRPr="002030B7">
        <w:rPr>
          <w:sz w:val="26"/>
          <w:szCs w:val="26"/>
        </w:rPr>
        <w:t>ОПК-6</w:t>
      </w:r>
      <w:r w:rsidRPr="002030B7">
        <w:rPr>
          <w:b/>
          <w:bCs/>
          <w:sz w:val="26"/>
          <w:szCs w:val="26"/>
        </w:rPr>
        <w:t xml:space="preserve"> </w:t>
      </w:r>
      <w:r w:rsidRPr="002030B7">
        <w:rPr>
          <w:sz w:val="26"/>
          <w:szCs w:val="26"/>
        </w:rPr>
        <w:t xml:space="preserve"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правонарушений; </w:t>
      </w:r>
    </w:p>
    <w:p w:rsidR="00A96F54" w:rsidRPr="002030B7" w:rsidRDefault="00A96F54" w:rsidP="00A96F54">
      <w:pPr>
        <w:pStyle w:val="Default"/>
        <w:ind w:firstLine="709"/>
        <w:jc w:val="both"/>
        <w:rPr>
          <w:sz w:val="26"/>
          <w:szCs w:val="26"/>
        </w:rPr>
      </w:pPr>
      <w:r w:rsidRPr="002030B7">
        <w:rPr>
          <w:sz w:val="26"/>
          <w:szCs w:val="26"/>
        </w:rPr>
        <w:t xml:space="preserve">ОПК-7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безопасности; </w:t>
      </w:r>
    </w:p>
    <w:p w:rsidR="00A96F54" w:rsidRPr="002030B7" w:rsidRDefault="00A96F54" w:rsidP="00A96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A96F54" w:rsidRPr="002030B7" w:rsidRDefault="00A96F54" w:rsidP="00A96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2030B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A96F54" w:rsidRPr="002030B7" w:rsidRDefault="00A96F54" w:rsidP="00A96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2030B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ПК-1 </w:t>
      </w:r>
      <w:r w:rsidRPr="002030B7">
        <w:rPr>
          <w:rFonts w:ascii="Times New Roman" w:hAnsi="Times New Roman"/>
          <w:sz w:val="26"/>
          <w:szCs w:val="26"/>
        </w:rPr>
        <w:t>Способен разрабатывать нормативные правовые и локальные правовые акты в конкретных сферах юридической деятельности</w:t>
      </w:r>
      <w:r w:rsidRPr="002030B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.</w:t>
      </w:r>
    </w:p>
    <w:p w:rsidR="00A96F54" w:rsidRPr="00B31E51" w:rsidRDefault="00A96F54" w:rsidP="00A96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96F54" w:rsidRPr="00B31E51" w:rsidRDefault="00A96F54" w:rsidP="00A96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В приведенной ниже таблице перечисляются формулировки компетенций (закрепленные за дисциплиной в учебном плане), индикаторы достижения компетенций и результаты обучения.</w:t>
      </w:r>
    </w:p>
    <w:p w:rsidR="00A96F54" w:rsidRPr="00B31E51" w:rsidRDefault="00A96F54" w:rsidP="00A96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Совсем не обязательно, чтоб для любой дисциплины были выделены все предложенные категории: и знания, и умения, и владения. Некоторые дисциплины теоретические могут не содержать в качестве результатов «владения».</w:t>
      </w:r>
    </w:p>
    <w:p w:rsidR="00A96F54" w:rsidRPr="00B31E51" w:rsidRDefault="00A96F54" w:rsidP="00A96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65"/>
        <w:gridCol w:w="2650"/>
        <w:gridCol w:w="4245"/>
      </w:tblGrid>
      <w:tr w:rsidR="00A96F54" w:rsidRPr="008A26EA" w:rsidTr="003F4CF5">
        <w:tc>
          <w:tcPr>
            <w:tcW w:w="2209" w:type="dxa"/>
          </w:tcPr>
          <w:p w:rsidR="00A96F54" w:rsidRPr="008A26EA" w:rsidRDefault="00A96F54" w:rsidP="003F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2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Разделы (темы) </w:t>
            </w:r>
          </w:p>
          <w:p w:rsidR="00A96F54" w:rsidRPr="008A26EA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2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дисциплины (модуля)</w:t>
            </w:r>
          </w:p>
        </w:tc>
        <w:tc>
          <w:tcPr>
            <w:tcW w:w="2673" w:type="dxa"/>
          </w:tcPr>
          <w:p w:rsidR="00A96F54" w:rsidRPr="008A26EA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2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 и наименование формируемых компетенций</w:t>
            </w:r>
          </w:p>
        </w:tc>
        <w:tc>
          <w:tcPr>
            <w:tcW w:w="4404" w:type="dxa"/>
          </w:tcPr>
          <w:p w:rsidR="00A96F54" w:rsidRPr="008A26EA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2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 w:rsidR="00A96F54" w:rsidRPr="008A26EA" w:rsidTr="003F4CF5">
        <w:tc>
          <w:tcPr>
            <w:tcW w:w="2209" w:type="dxa"/>
            <w:vMerge w:val="restart"/>
          </w:tcPr>
          <w:p w:rsidR="00A96F54" w:rsidRPr="008A26EA" w:rsidRDefault="00A96F54" w:rsidP="003F4CF5">
            <w:pPr>
              <w:pStyle w:val="Default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1. Вводное занятие </w:t>
            </w:r>
          </w:p>
        </w:tc>
        <w:tc>
          <w:tcPr>
            <w:tcW w:w="2673" w:type="dxa"/>
          </w:tcPr>
          <w:p w:rsidR="00A96F54" w:rsidRPr="00C251EB" w:rsidRDefault="00A96F54" w:rsidP="003F4CF5">
            <w:pPr>
              <w:pStyle w:val="Default"/>
              <w:jc w:val="both"/>
              <w:rPr>
                <w:rFonts w:eastAsia="Calibri"/>
                <w:b/>
                <w:sz w:val="26"/>
                <w:szCs w:val="26"/>
              </w:rPr>
            </w:pPr>
            <w:r w:rsidRPr="00C251EB">
              <w:rPr>
                <w:b/>
                <w:sz w:val="26"/>
                <w:szCs w:val="26"/>
              </w:rPr>
              <w:t xml:space="preserve">УК-1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 w:rsidRPr="008A26EA">
              <w:rPr>
                <w:sz w:val="26"/>
                <w:szCs w:val="26"/>
              </w:rPr>
              <w:lastRenderedPageBreak/>
              <w:t>вырабатывать стратегию действий</w:t>
            </w:r>
          </w:p>
        </w:tc>
        <w:tc>
          <w:tcPr>
            <w:tcW w:w="4404" w:type="dxa"/>
          </w:tcPr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lastRenderedPageBreak/>
              <w:t xml:space="preserve">ИУК 1.1 Анализирует проблемную ситуацию как систему, выявляя ее составляющие и связи между ними.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ИУК 1.2 Определяет пробелы в информации, необходимой для решения проблемной ситуации, и проектирует процессы по их устранению.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lastRenderedPageBreak/>
              <w:t xml:space="preserve">ИУК 1.3 Критически оценивает надежность источников информации, работает с противоречивой информацией из разных источников.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ИУК 1.4 Разрабатывает и содержательно аргументирует стратегию решения проблемной ситуации на основе системного и междисциплинарных подходов. </w:t>
            </w:r>
          </w:p>
          <w:p w:rsidR="00A96F54" w:rsidRPr="008A26EA" w:rsidRDefault="00A96F54" w:rsidP="003F4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6EA">
              <w:rPr>
                <w:rFonts w:ascii="Times New Roman" w:hAnsi="Times New Roman" w:cs="Times New Roman"/>
                <w:sz w:val="26"/>
                <w:szCs w:val="26"/>
              </w:rPr>
              <w:t>ИУК 1.5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A96F54" w:rsidRPr="008A26EA" w:rsidRDefault="00A96F54" w:rsidP="003F4C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6F54" w:rsidRPr="008A26EA" w:rsidTr="003F4CF5">
        <w:tc>
          <w:tcPr>
            <w:tcW w:w="2209" w:type="dxa"/>
            <w:vMerge/>
          </w:tcPr>
          <w:p w:rsidR="00A96F54" w:rsidRPr="008A26EA" w:rsidRDefault="00A96F54" w:rsidP="003F4CF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73" w:type="dxa"/>
          </w:tcPr>
          <w:p w:rsidR="00A96F54" w:rsidRPr="008A26EA" w:rsidRDefault="00A96F54" w:rsidP="003F4C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2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ОПК-4</w:t>
            </w:r>
            <w:r w:rsidRPr="008A26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96F54" w:rsidRPr="008A26EA" w:rsidRDefault="00A96F54" w:rsidP="003F4C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26EA">
              <w:rPr>
                <w:rFonts w:ascii="Times New Roman" w:hAnsi="Times New Roman" w:cs="Times New Roman"/>
                <w:sz w:val="26"/>
                <w:szCs w:val="26"/>
              </w:rPr>
              <w:t xml:space="preserve">Способен письменно и устно аргументировать правовую позицию по делу, в том числе в состязательных процессах </w:t>
            </w:r>
          </w:p>
          <w:p w:rsidR="00A96F54" w:rsidRPr="008A26EA" w:rsidRDefault="00A96F54" w:rsidP="003F4C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4" w:type="dxa"/>
          </w:tcPr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ИОПК 4.1 Логично, аргументированно и юридически грамотно строит устную и письменную речь, излагает факты и обстоятельства, выражает правовую позицию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ИОПК 4.2 Корректно применяет юридическую лексику при осуществлении профессиональной коммуникации </w:t>
            </w:r>
          </w:p>
        </w:tc>
      </w:tr>
      <w:tr w:rsidR="00A96F54" w:rsidRPr="008A26EA" w:rsidTr="003F4CF5">
        <w:tc>
          <w:tcPr>
            <w:tcW w:w="2209" w:type="dxa"/>
            <w:vMerge w:val="restart"/>
          </w:tcPr>
          <w:p w:rsidR="00A96F54" w:rsidRPr="008A26EA" w:rsidRDefault="00A96F54" w:rsidP="003F4CF5">
            <w:pPr>
              <w:pStyle w:val="Default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>2. Учебная практика</w:t>
            </w:r>
          </w:p>
        </w:tc>
        <w:tc>
          <w:tcPr>
            <w:tcW w:w="2673" w:type="dxa"/>
          </w:tcPr>
          <w:p w:rsidR="00A96F54" w:rsidRPr="00C251EB" w:rsidRDefault="00A96F54" w:rsidP="003F4CF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51EB">
              <w:rPr>
                <w:b/>
                <w:sz w:val="26"/>
                <w:szCs w:val="26"/>
              </w:rPr>
              <w:t>УК-3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цели;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A96F54" w:rsidRPr="00C251EB" w:rsidRDefault="00A96F54" w:rsidP="003F4CF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51EB">
              <w:rPr>
                <w:b/>
                <w:sz w:val="26"/>
                <w:szCs w:val="26"/>
              </w:rPr>
              <w:t xml:space="preserve">УК-4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8A26EA">
              <w:rPr>
                <w:sz w:val="26"/>
                <w:szCs w:val="26"/>
              </w:rPr>
              <w:t>ых</w:t>
            </w:r>
            <w:proofErr w:type="spellEnd"/>
            <w:r w:rsidRPr="008A26EA">
              <w:rPr>
                <w:sz w:val="26"/>
                <w:szCs w:val="26"/>
              </w:rPr>
              <w:t xml:space="preserve">) </w:t>
            </w:r>
            <w:r w:rsidRPr="008A26EA">
              <w:rPr>
                <w:sz w:val="26"/>
                <w:szCs w:val="26"/>
              </w:rPr>
              <w:lastRenderedPageBreak/>
              <w:t xml:space="preserve">языке(ах), для </w:t>
            </w:r>
            <w:proofErr w:type="spellStart"/>
            <w:r w:rsidRPr="008A26EA">
              <w:rPr>
                <w:sz w:val="26"/>
                <w:szCs w:val="26"/>
              </w:rPr>
              <w:t>академическогои</w:t>
            </w:r>
            <w:proofErr w:type="spellEnd"/>
            <w:r w:rsidRPr="008A26EA">
              <w:rPr>
                <w:sz w:val="26"/>
                <w:szCs w:val="26"/>
              </w:rPr>
              <w:t xml:space="preserve"> профессионального </w:t>
            </w:r>
            <w:proofErr w:type="gramStart"/>
            <w:r w:rsidRPr="008A26EA">
              <w:rPr>
                <w:sz w:val="26"/>
                <w:szCs w:val="26"/>
              </w:rPr>
              <w:t>взаимодействия ;</w:t>
            </w:r>
            <w:proofErr w:type="gramEnd"/>
          </w:p>
          <w:p w:rsidR="00A96F54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A96F54" w:rsidRPr="00C251EB" w:rsidRDefault="00A96F54" w:rsidP="003F4CF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51EB">
              <w:rPr>
                <w:b/>
                <w:sz w:val="26"/>
                <w:szCs w:val="26"/>
              </w:rPr>
              <w:t>УК-6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rFonts w:eastAsia="Calibri"/>
                <w:b/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>Способен определять и реализовывать приоритеты собственной деятельности и способы ее совершенствования на основе самооценки;</w:t>
            </w:r>
          </w:p>
        </w:tc>
        <w:tc>
          <w:tcPr>
            <w:tcW w:w="4404" w:type="dxa"/>
          </w:tcPr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lastRenderedPageBreak/>
              <w:t xml:space="preserve">ИУК 3.1 Вырабатывает стратегию сотрудничества и на ее основе организует отбор членов команды для достижения поставленной цели.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ИУК 3.2 Планирует и корректирует работу команды с учетом интересов, особенностей поведения и мнений ее членов.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ИУК 3.3 Разрешает конфликты и противоречия при деловом общении на основе учета интересов всех сторон.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ИУК 3.4 Организует дискуссии по заданной теме и обсуждение результатов работы команды с привлечением оппонентов разработанным идеям </w:t>
            </w:r>
          </w:p>
          <w:p w:rsidR="00A96F54" w:rsidRPr="008A26EA" w:rsidRDefault="00A96F54" w:rsidP="003F4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6EA">
              <w:rPr>
                <w:rFonts w:ascii="Times New Roman" w:hAnsi="Times New Roman" w:cs="Times New Roman"/>
                <w:sz w:val="26"/>
                <w:szCs w:val="26"/>
              </w:rPr>
              <w:t xml:space="preserve">ИУК 3.5 Планирует командную </w:t>
            </w:r>
            <w:r w:rsidRPr="008A26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работу, распределяет поручения и делегирует полномочия членам команды.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ИУК 4.1 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взаимодействия.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ИУК 4.2 Составляет, переводит и редактирует различные академические тексты (рефераты, эссе, обзоры, статьи и т.д.).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ИУК 4.3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формат. </w:t>
            </w:r>
          </w:p>
          <w:p w:rsidR="00A96F54" w:rsidRPr="008A26EA" w:rsidRDefault="00A96F54" w:rsidP="003F4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6EA">
              <w:rPr>
                <w:rFonts w:ascii="Times New Roman" w:hAnsi="Times New Roman" w:cs="Times New Roman"/>
                <w:sz w:val="26"/>
                <w:szCs w:val="26"/>
              </w:rPr>
              <w:t xml:space="preserve">ИУК 4.4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языке.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ИУК 6.1 Оценивает свои ресурсы и их пределы (личностные, ситуативные, временные), оптимально их использует для успешного выполнения порученного задания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ИУК 6.2 Определяет приоритеты профессионального роста и способы совершенствования собственной деятельности на основе самооценки по выбранным критериям </w:t>
            </w:r>
          </w:p>
          <w:p w:rsidR="00A96F54" w:rsidRPr="008A26EA" w:rsidRDefault="00A96F54" w:rsidP="003F4C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26EA">
              <w:rPr>
                <w:rFonts w:ascii="Times New Roman" w:hAnsi="Times New Roman" w:cs="Times New Roman"/>
                <w:sz w:val="26"/>
                <w:szCs w:val="26"/>
              </w:rPr>
              <w:t xml:space="preserve">ИУК 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 </w:t>
            </w:r>
          </w:p>
          <w:p w:rsidR="00A96F54" w:rsidRPr="008A26EA" w:rsidRDefault="00A96F54" w:rsidP="003F4C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6F54" w:rsidRPr="008A26EA" w:rsidTr="003F4CF5">
        <w:tc>
          <w:tcPr>
            <w:tcW w:w="2209" w:type="dxa"/>
            <w:vMerge/>
          </w:tcPr>
          <w:p w:rsidR="00A96F54" w:rsidRPr="008A26EA" w:rsidRDefault="00A96F54" w:rsidP="003F4CF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73" w:type="dxa"/>
          </w:tcPr>
          <w:p w:rsidR="00A96F54" w:rsidRPr="00C251EB" w:rsidRDefault="00A96F54" w:rsidP="003F4CF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51EB">
              <w:rPr>
                <w:b/>
                <w:sz w:val="26"/>
                <w:szCs w:val="26"/>
              </w:rPr>
              <w:t xml:space="preserve">ОПК-5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Способен самостоятельно составлять юридические документы и разрабатывать проекты нормативных (индивидуальных) правовых актов;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A96F54" w:rsidRPr="00C251EB" w:rsidRDefault="00A96F54" w:rsidP="003F4CF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51EB">
              <w:rPr>
                <w:b/>
                <w:sz w:val="26"/>
                <w:szCs w:val="26"/>
              </w:rPr>
              <w:t xml:space="preserve">ОПК-6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правонарушений;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A96F54" w:rsidRPr="00C251EB" w:rsidRDefault="00A96F54" w:rsidP="003F4CF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51EB">
              <w:rPr>
                <w:b/>
                <w:sz w:val="26"/>
                <w:szCs w:val="26"/>
              </w:rPr>
              <w:t xml:space="preserve">ОПК-7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Способен применять информационные технологии и использовать правовые базы данных для решения задач профессиональной деятельности с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rFonts w:eastAsia="Calibri"/>
                <w:b/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>учетом требований информационной безопасности;</w:t>
            </w:r>
          </w:p>
        </w:tc>
        <w:tc>
          <w:tcPr>
            <w:tcW w:w="4404" w:type="dxa"/>
          </w:tcPr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ИОПК 5.1 Знает базовые и специфические правила составления юридических документов, виды нормативно-правовых актов, виды правотворчества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ИОПК 5.2 Владеет навыками составления юридических документов и разработки проектов нормативных (индивидуальных) правовых актов в соответствии с профилем своей профессиональной деятельности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ИОПК 6.1 Проявляет готовность честно и добросовестно исполнять профессиональные обязанности на основе принципов законности, беспристрастности и справедливости, уважения чести и достоинства, прав и свобод человека и гражданина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ИОПК 6.2 Обладает высоким уровнем личной и правовой культуры, поддерживает квалификацию и профессиональные знания на высоком уровне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ИОПК 6.3 Выявляет коррупционные риски, дает оценку и пресекает коррупционное поведение, разрабатывает и осуществляет мероприятия по выявлению и устранению конфликта интересов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ИОПК 7.1 Понимает принципы работы современных информационных технологий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ИОПК 7.2 Умеет выбрать современные информационные технологии, необходимые для решения конкретных задач профессиональной деятельности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ИОПК 7.3 Владеет навыками использования современных информационных технологий, необходимыми для решения </w:t>
            </w:r>
            <w:r w:rsidRPr="008A26EA">
              <w:rPr>
                <w:sz w:val="26"/>
                <w:szCs w:val="26"/>
              </w:rPr>
              <w:lastRenderedPageBreak/>
              <w:t xml:space="preserve">конкретных задач профессиональной деятельности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ИОПК 7.4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Демонстрирует готовность решать задачи профессиональной деятельности с учетом требований информационной безопасности </w:t>
            </w:r>
          </w:p>
          <w:p w:rsidR="00A96F54" w:rsidRPr="008A26EA" w:rsidRDefault="00A96F54" w:rsidP="003F4C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6F54" w:rsidRPr="008A26EA" w:rsidTr="003F4CF5">
        <w:tc>
          <w:tcPr>
            <w:tcW w:w="2209" w:type="dxa"/>
            <w:vMerge/>
          </w:tcPr>
          <w:p w:rsidR="00A96F54" w:rsidRPr="008A26EA" w:rsidRDefault="00A96F54" w:rsidP="003F4CF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73" w:type="dxa"/>
          </w:tcPr>
          <w:p w:rsidR="00A96F54" w:rsidRPr="00C251EB" w:rsidRDefault="00A96F54" w:rsidP="003F4CF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51EB">
              <w:rPr>
                <w:b/>
                <w:sz w:val="26"/>
                <w:szCs w:val="26"/>
              </w:rPr>
              <w:t xml:space="preserve">ПК-1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>Способен разрабатывать нормативные правовые и локальные правовые акты в конкретных сферах юридической деятельности.</w:t>
            </w:r>
          </w:p>
        </w:tc>
        <w:tc>
          <w:tcPr>
            <w:tcW w:w="4404" w:type="dxa"/>
          </w:tcPr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ИПК 1.1 Определяет необходимость подготовки нормативных правовых актов и нормативных документов в сфере своей профессиональной деятельности и их отраслевую принадлежность. </w:t>
            </w:r>
          </w:p>
          <w:p w:rsidR="00A96F54" w:rsidRPr="008A26EA" w:rsidRDefault="00A96F54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8A26EA">
              <w:rPr>
                <w:sz w:val="26"/>
                <w:szCs w:val="26"/>
              </w:rPr>
              <w:t xml:space="preserve">ИПК 1.2 Применяет основные приемы законодательной техники при подготовке нормативных правовых актов в сфере своей профессиональной деятельности </w:t>
            </w:r>
          </w:p>
          <w:p w:rsidR="00A96F54" w:rsidRPr="008A26EA" w:rsidRDefault="00A96F54" w:rsidP="003F4C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26EA">
              <w:rPr>
                <w:rFonts w:ascii="Times New Roman" w:hAnsi="Times New Roman" w:cs="Times New Roman"/>
                <w:sz w:val="26"/>
                <w:szCs w:val="26"/>
              </w:rPr>
              <w:t xml:space="preserve">ИПК 1.3 Соблюдает правила юридической техники при подготовке нормативных документов в сфере своей профессиональной деятельности </w:t>
            </w:r>
          </w:p>
        </w:tc>
      </w:tr>
    </w:tbl>
    <w:p w:rsidR="00A96F54" w:rsidRPr="00B31E51" w:rsidRDefault="00A96F54" w:rsidP="00A96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ab/>
        <w:t>СТРУКТУРА И СОДЕРЖАНИЕ ДИСЦИПЛИНЫ (МОДУЛЯ)</w:t>
      </w:r>
    </w:p>
    <w:p w:rsidR="00A96F54" w:rsidRPr="00B31E51" w:rsidRDefault="00A96F54" w:rsidP="00A96F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Cs/>
          <w:sz w:val="26"/>
          <w:szCs w:val="26"/>
        </w:rPr>
        <w:t xml:space="preserve">Объем 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дисциплины (модуля)составляет 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9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з.е</w:t>
      </w:r>
      <w:proofErr w:type="spellEnd"/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., 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324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академических часов. Форма промежуточной аттестации– зачет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с оценкой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</w:t>
      </w:r>
    </w:p>
    <w:p w:rsidR="00A96F54" w:rsidRPr="00B31E51" w:rsidRDefault="00A96F54" w:rsidP="00A96F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2.1. Тематические планы</w:t>
      </w:r>
    </w:p>
    <w:p w:rsidR="00A96F54" w:rsidRPr="00B31E51" w:rsidRDefault="00A96F54" w:rsidP="00A9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96F54" w:rsidRPr="00B31E51" w:rsidRDefault="00A96F54" w:rsidP="00A9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>2.1.1. Тематический план для очной формы обучения</w:t>
      </w:r>
    </w:p>
    <w:p w:rsidR="00A96F54" w:rsidRPr="00B31E51" w:rsidRDefault="00A96F54" w:rsidP="00A96F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44"/>
        <w:gridCol w:w="648"/>
        <w:gridCol w:w="1021"/>
        <w:gridCol w:w="567"/>
        <w:gridCol w:w="822"/>
        <w:gridCol w:w="851"/>
        <w:gridCol w:w="708"/>
        <w:gridCol w:w="1588"/>
        <w:gridCol w:w="1559"/>
      </w:tblGrid>
      <w:tr w:rsidR="00A96F54" w:rsidRPr="00B31E51" w:rsidTr="003F4CF5">
        <w:trPr>
          <w:trHeight w:val="20"/>
        </w:trPr>
        <w:tc>
          <w:tcPr>
            <w:tcW w:w="356" w:type="dxa"/>
            <w:vMerge w:val="restart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Разделы (темы) 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дисциплины (модуля)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семестр/триместр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Виды учебной деятельности и объем (в академических часах)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образовательного процесса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текущего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контроля/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промежуточной аттестации</w:t>
            </w:r>
          </w:p>
        </w:tc>
      </w:tr>
      <w:tr w:rsidR="00A96F54" w:rsidRPr="00B31E51" w:rsidTr="003F4CF5">
        <w:trPr>
          <w:trHeight w:val="20"/>
        </w:trPr>
        <w:tc>
          <w:tcPr>
            <w:tcW w:w="356" w:type="dxa"/>
            <w:vMerge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567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822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Лабораторный </w:t>
            </w:r>
            <w:proofErr w:type="spellStart"/>
            <w:proofErr w:type="gramStart"/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практи</w:t>
            </w:r>
            <w:proofErr w:type="spellEnd"/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-кум</w:t>
            </w:r>
            <w:proofErr w:type="gramEnd"/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85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КРП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08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588" w:type="dxa"/>
            <w:vMerge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96F54" w:rsidRPr="00B31E51" w:rsidTr="003F4CF5">
        <w:trPr>
          <w:trHeight w:val="20"/>
        </w:trPr>
        <w:tc>
          <w:tcPr>
            <w:tcW w:w="356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44" w:type="dxa"/>
            <w:shd w:val="clear" w:color="auto" w:fill="auto"/>
          </w:tcPr>
          <w:p w:rsidR="00A96F54" w:rsidRDefault="00A96F54" w:rsidP="003F4C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Вводное занятие </w:t>
            </w:r>
          </w:p>
          <w:p w:rsidR="00A96F54" w:rsidRDefault="00A96F54" w:rsidP="003F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22</w:t>
            </w:r>
          </w:p>
        </w:tc>
        <w:tc>
          <w:tcPr>
            <w:tcW w:w="1588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4F15C8">
              <w:rPr>
                <w:rFonts w:ascii="Times New Roman" w:eastAsia="Calibri" w:hAnsi="Times New Roman" w:cs="Times New Roman"/>
                <w:sz w:val="26"/>
                <w:szCs w:val="26"/>
              </w:rPr>
              <w:t>Управляемая дискуссия</w:t>
            </w:r>
          </w:p>
        </w:tc>
        <w:tc>
          <w:tcPr>
            <w:tcW w:w="1559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A96F54" w:rsidRPr="00B31E51" w:rsidTr="003F4CF5">
        <w:trPr>
          <w:trHeight w:val="20"/>
        </w:trPr>
        <w:tc>
          <w:tcPr>
            <w:tcW w:w="356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A96F54" w:rsidRDefault="00A96F54" w:rsidP="003F4C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Учебная практика</w:t>
            </w:r>
          </w:p>
        </w:tc>
        <w:tc>
          <w:tcPr>
            <w:tcW w:w="648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A96F54" w:rsidRDefault="00A96F54" w:rsidP="003F4CF5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  <w:p w:rsidR="00A96F54" w:rsidRDefault="00A96F54" w:rsidP="003F4CF5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 xml:space="preserve">Подготовка к аттестации, анализ отзыва руководителя практики и </w:t>
            </w: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аттестация.</w:t>
            </w:r>
          </w:p>
        </w:tc>
        <w:tc>
          <w:tcPr>
            <w:tcW w:w="1559" w:type="dxa"/>
            <w:shd w:val="clear" w:color="auto" w:fill="auto"/>
          </w:tcPr>
          <w:p w:rsidR="00A96F54" w:rsidRPr="006976E7" w:rsidRDefault="00A96F54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A96F54" w:rsidRDefault="00A96F54" w:rsidP="003F4CF5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  <w:p w:rsidR="00A96F54" w:rsidRDefault="00A96F54" w:rsidP="003F4CF5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 xml:space="preserve">Письменный отзыв на отчётные материалы, устная аттестация </w:t>
            </w: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по практике</w:t>
            </w:r>
            <w:r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</w:tr>
      <w:tr w:rsidR="00A96F54" w:rsidRPr="00B31E51" w:rsidTr="003F4CF5">
        <w:trPr>
          <w:trHeight w:val="20"/>
        </w:trPr>
        <w:tc>
          <w:tcPr>
            <w:tcW w:w="356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 по ОФО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 324</w:t>
            </w:r>
          </w:p>
        </w:tc>
        <w:tc>
          <w:tcPr>
            <w:tcW w:w="648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495"/>
                <w:tab w:val="center" w:pos="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322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Зачет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 оценкой</w:t>
            </w:r>
          </w:p>
        </w:tc>
      </w:tr>
    </w:tbl>
    <w:p w:rsidR="00A96F54" w:rsidRPr="00B31E51" w:rsidRDefault="00A96F54" w:rsidP="00A9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96F54" w:rsidRPr="00B31E51" w:rsidRDefault="00A96F54" w:rsidP="00A9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2.1.1. Тематический план для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зао</w:t>
      </w: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>чной формы обучения</w:t>
      </w:r>
    </w:p>
    <w:p w:rsidR="00A96F54" w:rsidRPr="00B31E51" w:rsidRDefault="00A96F54" w:rsidP="00A96F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44"/>
        <w:gridCol w:w="648"/>
        <w:gridCol w:w="1021"/>
        <w:gridCol w:w="567"/>
        <w:gridCol w:w="822"/>
        <w:gridCol w:w="851"/>
        <w:gridCol w:w="567"/>
        <w:gridCol w:w="1729"/>
        <w:gridCol w:w="1559"/>
      </w:tblGrid>
      <w:tr w:rsidR="00A96F54" w:rsidRPr="00B31E51" w:rsidTr="003F4CF5">
        <w:trPr>
          <w:trHeight w:val="20"/>
        </w:trPr>
        <w:tc>
          <w:tcPr>
            <w:tcW w:w="356" w:type="dxa"/>
            <w:vMerge w:val="restart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Разделы (темы) 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дисциплины (модуля)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семестр/триместр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Виды учебной деятельности и объем (в академических часах)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образовательного процесса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текущего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контроля/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промежуточной аттестации</w:t>
            </w:r>
          </w:p>
        </w:tc>
      </w:tr>
      <w:tr w:rsidR="00A96F54" w:rsidRPr="00B31E51" w:rsidTr="003F4CF5">
        <w:trPr>
          <w:trHeight w:val="20"/>
        </w:trPr>
        <w:tc>
          <w:tcPr>
            <w:tcW w:w="356" w:type="dxa"/>
            <w:vMerge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567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822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Лабораторный </w:t>
            </w:r>
            <w:proofErr w:type="spellStart"/>
            <w:proofErr w:type="gramStart"/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практи</w:t>
            </w:r>
            <w:proofErr w:type="spellEnd"/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-кум</w:t>
            </w:r>
            <w:proofErr w:type="gramEnd"/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85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КРП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567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729" w:type="dxa"/>
            <w:vMerge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96F54" w:rsidRPr="00B31E51" w:rsidTr="003F4CF5">
        <w:trPr>
          <w:trHeight w:val="20"/>
        </w:trPr>
        <w:tc>
          <w:tcPr>
            <w:tcW w:w="356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A96F54" w:rsidRDefault="00A96F54" w:rsidP="003F4C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Вводное занятие </w:t>
            </w:r>
          </w:p>
          <w:p w:rsidR="00A96F54" w:rsidRDefault="00A96F54" w:rsidP="003F4C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18</w:t>
            </w:r>
          </w:p>
        </w:tc>
        <w:tc>
          <w:tcPr>
            <w:tcW w:w="1729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A96F54" w:rsidRPr="00B31E51" w:rsidTr="003F4CF5">
        <w:trPr>
          <w:trHeight w:val="20"/>
        </w:trPr>
        <w:tc>
          <w:tcPr>
            <w:tcW w:w="356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A96F54" w:rsidRDefault="00A96F54" w:rsidP="003F4C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Учебная практика</w:t>
            </w:r>
          </w:p>
        </w:tc>
        <w:tc>
          <w:tcPr>
            <w:tcW w:w="648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300</w:t>
            </w:r>
          </w:p>
        </w:tc>
        <w:tc>
          <w:tcPr>
            <w:tcW w:w="1729" w:type="dxa"/>
            <w:shd w:val="clear" w:color="auto" w:fill="auto"/>
          </w:tcPr>
          <w:p w:rsidR="00A96F54" w:rsidRDefault="00A96F54" w:rsidP="003F4CF5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  <w:p w:rsidR="00A96F54" w:rsidRDefault="00A96F54" w:rsidP="003F4CF5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 xml:space="preserve">Подготовка отчёта по практике, самостоятельная работа по отбору, </w:t>
            </w: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анализу, оценке и систематизации отчётных материалов.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Подготовка к аттестации, анализ отзыва руководителя практики и аттестация.</w:t>
            </w:r>
          </w:p>
        </w:tc>
        <w:tc>
          <w:tcPr>
            <w:tcW w:w="1559" w:type="dxa"/>
            <w:shd w:val="clear" w:color="auto" w:fill="auto"/>
          </w:tcPr>
          <w:p w:rsidR="00A96F54" w:rsidRPr="006976E7" w:rsidRDefault="00A96F54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A96F54" w:rsidRDefault="00A96F54" w:rsidP="003F4CF5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</w:t>
            </w: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я от Университета.</w:t>
            </w:r>
          </w:p>
          <w:p w:rsidR="00A96F54" w:rsidRDefault="00A96F54" w:rsidP="003F4CF5">
            <w:pPr>
              <w:widowControl w:val="0"/>
              <w:spacing w:after="0" w:line="240" w:lineRule="auto"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Письменный отзыв на отчётные материалы, устная аттестация по практике</w:t>
            </w:r>
            <w:r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</w:tr>
      <w:tr w:rsidR="00A96F54" w:rsidRPr="00B31E51" w:rsidTr="003F4CF5">
        <w:trPr>
          <w:trHeight w:val="20"/>
        </w:trPr>
        <w:tc>
          <w:tcPr>
            <w:tcW w:w="356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Всего по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</w:t>
            </w: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 324</w:t>
            </w:r>
          </w:p>
        </w:tc>
        <w:tc>
          <w:tcPr>
            <w:tcW w:w="648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tabs>
                <w:tab w:val="left" w:pos="495"/>
                <w:tab w:val="center" w:pos="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318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A96F54" w:rsidRPr="00B31E51" w:rsidRDefault="00A96F54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Зачет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 оценкой (4)</w:t>
            </w:r>
          </w:p>
        </w:tc>
      </w:tr>
    </w:tbl>
    <w:p w:rsidR="00A96F54" w:rsidRPr="00B31E51" w:rsidRDefault="00A96F54" w:rsidP="00A96F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2.2. Занятия лекционного типа</w:t>
      </w:r>
    </w:p>
    <w:p w:rsidR="00A96F54" w:rsidRDefault="00A96F54" w:rsidP="00A96F54">
      <w:pPr>
        <w:pStyle w:val="1"/>
        <w:ind w:left="0" w:right="-707" w:firstLine="720"/>
        <w:rPr>
          <w:b w:val="0"/>
          <w:lang w:val="ru-RU"/>
        </w:rPr>
      </w:pPr>
    </w:p>
    <w:p w:rsidR="00A96F54" w:rsidRDefault="00A96F54" w:rsidP="00A96F54">
      <w:pPr>
        <w:pStyle w:val="1"/>
        <w:ind w:left="0" w:right="-707" w:firstLine="720"/>
        <w:rPr>
          <w:b w:val="0"/>
          <w:lang w:val="ru-RU"/>
        </w:rPr>
      </w:pPr>
      <w:r>
        <w:rPr>
          <w:b w:val="0"/>
          <w:lang w:val="ru-RU"/>
        </w:rPr>
        <w:t>Лекции по учебной дисциплине не предусмотрены.</w:t>
      </w:r>
    </w:p>
    <w:p w:rsidR="00A96F54" w:rsidRDefault="00A96F54" w:rsidP="00A96F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96F54" w:rsidRPr="00B31E51" w:rsidRDefault="00A96F54" w:rsidP="00A96F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2.3. Занятия семинарского типа</w:t>
      </w:r>
    </w:p>
    <w:p w:rsidR="00A96F54" w:rsidRDefault="00A96F54" w:rsidP="00A96F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6F54" w:rsidRDefault="00A96F54" w:rsidP="00A96F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6A94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1. </w:t>
      </w:r>
      <w:r w:rsidRPr="00F46A94">
        <w:rPr>
          <w:rFonts w:ascii="Times New Roman" w:hAnsi="Times New Roman" w:cs="Times New Roman"/>
          <w:sz w:val="26"/>
          <w:szCs w:val="26"/>
        </w:rPr>
        <w:t>Вводное занятие.</w:t>
      </w:r>
      <w:r w:rsidRPr="00752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F54" w:rsidRPr="00311989" w:rsidRDefault="00A96F54" w:rsidP="00A96F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11989">
        <w:rPr>
          <w:rFonts w:ascii="Times New Roman" w:hAnsi="Times New Roman" w:cs="Times New Roman"/>
          <w:sz w:val="26"/>
          <w:szCs w:val="26"/>
        </w:rPr>
        <w:t xml:space="preserve">Занятия семинарского типа по учебной дисциплине </w:t>
      </w:r>
      <w:r>
        <w:rPr>
          <w:rFonts w:ascii="Times New Roman" w:hAnsi="Times New Roman" w:cs="Times New Roman"/>
          <w:sz w:val="26"/>
          <w:szCs w:val="26"/>
        </w:rPr>
        <w:t>проводится в форме ознакомительной управляемой дискуссии по содержанию предстоящей практики, консультирование по возникающим вопросам)</w:t>
      </w:r>
    </w:p>
    <w:p w:rsidR="00A96F54" w:rsidRPr="00F46A94" w:rsidRDefault="00A96F54" w:rsidP="00A96F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F46A94" w:rsidRDefault="00A96F54" w:rsidP="00A96F54">
      <w:pPr>
        <w:tabs>
          <w:tab w:val="left" w:pos="1701"/>
        </w:tabs>
        <w:spacing w:after="0" w:line="240" w:lineRule="auto"/>
        <w:ind w:firstLine="709"/>
        <w:jc w:val="both"/>
        <w:rPr>
          <w:rStyle w:val="FontStyle15"/>
          <w:b w:val="0"/>
        </w:rPr>
      </w:pPr>
      <w:r w:rsidRPr="00F46A94">
        <w:rPr>
          <w:rStyle w:val="FontStyle15"/>
          <w:b w:val="0"/>
          <w:bCs w:val="0"/>
        </w:rPr>
        <w:t>1.</w:t>
      </w:r>
      <w:r w:rsidRPr="00F46A94">
        <w:rPr>
          <w:rStyle w:val="FontStyle15"/>
          <w:b w:val="0"/>
        </w:rPr>
        <w:t xml:space="preserve"> Выбор места практики, консультация по задачам практики и ожидаемым результатам, получение индивидуального задания и направления на практику.</w:t>
      </w:r>
    </w:p>
    <w:p w:rsidR="00A96F54" w:rsidRPr="00F46A94" w:rsidRDefault="00A96F54" w:rsidP="00A96F54">
      <w:pPr>
        <w:tabs>
          <w:tab w:val="left" w:pos="1701"/>
        </w:tabs>
        <w:spacing w:after="0" w:line="240" w:lineRule="auto"/>
        <w:ind w:firstLine="709"/>
        <w:jc w:val="both"/>
        <w:rPr>
          <w:rStyle w:val="FontStyle15"/>
          <w:b w:val="0"/>
        </w:rPr>
      </w:pPr>
      <w:r w:rsidRPr="00F46A94">
        <w:rPr>
          <w:rStyle w:val="FontStyle15"/>
          <w:b w:val="0"/>
        </w:rPr>
        <w:t>2. 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</w:r>
    </w:p>
    <w:p w:rsidR="00A96F54" w:rsidRPr="00F46A94" w:rsidRDefault="00A96F54" w:rsidP="00A96F5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6A94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F46A94">
        <w:rPr>
          <w:rStyle w:val="FontStyle15"/>
          <w:b w:val="0"/>
        </w:rPr>
        <w:t>Подготовка отчёта по практике, самостоятельная работа по отбору, анализу, оценке и систематизации отчётных материалов.</w:t>
      </w:r>
    </w:p>
    <w:p w:rsidR="00A96F54" w:rsidRPr="00F46A94" w:rsidRDefault="00A96F54" w:rsidP="00A96F5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6A94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F46A94">
        <w:rPr>
          <w:rStyle w:val="FontStyle15"/>
          <w:b w:val="0"/>
        </w:rPr>
        <w:t>Подготовка к аттестации, анализ отзыва руководителя практики и аттестация.</w:t>
      </w:r>
    </w:p>
    <w:p w:rsidR="00A96F54" w:rsidRPr="00311989" w:rsidRDefault="00A96F54" w:rsidP="00A96F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311989" w:rsidRDefault="00A96F54" w:rsidP="00A96F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96F54" w:rsidRDefault="00A96F54" w:rsidP="00A96F5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 xml:space="preserve">2.4. 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ab/>
        <w:t>Самостоятельная работа</w:t>
      </w:r>
    </w:p>
    <w:p w:rsidR="00A96F54" w:rsidRPr="0021180D" w:rsidRDefault="00A96F54" w:rsidP="00A96F5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6F54" w:rsidRPr="0021180D" w:rsidRDefault="00A96F54" w:rsidP="00A96F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Студент магистратуры обязан до начала прохождения учебной практики:</w:t>
      </w:r>
    </w:p>
    <w:p w:rsidR="00A96F54" w:rsidRPr="0021180D" w:rsidRDefault="00A96F54" w:rsidP="00A96F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являться на консультации по практике;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ознакомиться с программой практики, списком профильных организаций, предоставляющих места практики, размещенным на сайте Университета;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выбрать место практики и согласовать его с руководителем практики;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lastRenderedPageBreak/>
        <w:t>- представить в Институт 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получить у руководителя практики индивидуальное задание на практику и рабочий график (план) проведения практики.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В период прохождения учебной практики студент магистратуры обязан: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проходить практику по месту и в сроки, указанные в приказе о направлении на практику и в письме-направлении;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являться на занятия по практике, если это предусмотрено программой практики и расписанием;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в случае неявки в организацию для прохождения практики уведомить деканат о неявке на практику и ее причинах;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от организации;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соблюдать правила внутреннего трудового распорядка, охраны труда, пожарной безопасности;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соблюдать продолжительность рабочего дня при прохождении практики;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не разглашать персональные данные, которые стали известны студенту магистратуры в период практики, в том числе при подготовке отчетных материалов по практике;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соблюдать в период практики правила деловой этики и этикета,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0D">
        <w:rPr>
          <w:rFonts w:ascii="Times New Roman" w:hAnsi="Times New Roman" w:cs="Times New Roman"/>
          <w:sz w:val="26"/>
          <w:szCs w:val="26"/>
        </w:rPr>
        <w:t>а также требования, предъявляемые к внешнему виду сотрудников организации, в которой проходит практика;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а если у организации нет печати, то характеристика должна быть оформлена на фирменном бланке организации.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По окончании прохождения практики в организации: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устранить изложенные в отзыве замечания руководителя практики от Университета на отчетные материалы по практике;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явиться на аттестацию по практике;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после аттестации передать отчетные материалы по практике, характеристику и отзыв руководителя практики инспектору Университета.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Студенты магистратуры,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lastRenderedPageBreak/>
        <w:t>В целях обеспечения своевременного и качественного прохождения практики студент магистратуры вправе: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получать информацию об организациях, предоставляющих места практики;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после прохождения практики обратиться в деканат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Научный руководитель осуществляет следующие мероприятия: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определяет и выдает студенту магистратуры индивидуальное задание на практику и рабочие графики (планы) проведения практики (при этом в календарном плане отражаются содержание работы и сроки ее выполнения);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осуществляет постановку задач по самостоятельной работе студентов магистратуры в период практики, оказывает консультационную помощь;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студентам магистратуры помощь в составлении рабочих графики (планы) проведения практики;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осуществляет контроль за соблюдением сроков практики и порядка ее прохождения;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оказывает методическую помощь студентам магистратуры при выполнении ими индивидуальных заданий и сборе материала для составления отчета о практике;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оценивает результаты выполнения студентом магистратуры программы практики, дает характеристику студенту о проведенной работе и ее результатах;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принимает участие в подготовке материала для участия в студенческих научных конференциях и конкурсах;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A96F54" w:rsidRPr="0021180D" w:rsidRDefault="00A96F54" w:rsidP="00A96F5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6F54" w:rsidRPr="0021180D" w:rsidRDefault="00A96F54" w:rsidP="00A96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80D">
        <w:rPr>
          <w:rFonts w:ascii="Times New Roman" w:hAnsi="Times New Roman" w:cs="Times New Roman"/>
          <w:b/>
          <w:sz w:val="26"/>
          <w:szCs w:val="26"/>
        </w:rPr>
        <w:t xml:space="preserve">Требования к оформлению отчетных материалов </w:t>
      </w:r>
    </w:p>
    <w:p w:rsidR="00A96F54" w:rsidRPr="0021180D" w:rsidRDefault="00A96F54" w:rsidP="00A96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80D">
        <w:rPr>
          <w:rFonts w:ascii="Times New Roman" w:hAnsi="Times New Roman" w:cs="Times New Roman"/>
          <w:b/>
          <w:sz w:val="26"/>
          <w:szCs w:val="26"/>
        </w:rPr>
        <w:t>по практике</w:t>
      </w:r>
    </w:p>
    <w:p w:rsidR="00A96F54" w:rsidRPr="0021180D" w:rsidRDefault="00A96F54" w:rsidP="00A96F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 xml:space="preserve">Общий объем отчетных материалов должен составлять не менее 20 страниц машинописного текста и не более 25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Pr="0021180D">
          <w:rPr>
            <w:rFonts w:ascii="Times New Roman" w:hAnsi="Times New Roman" w:cs="Times New Roman"/>
            <w:sz w:val="26"/>
            <w:szCs w:val="26"/>
          </w:rPr>
          <w:t>30 мм</w:t>
        </w:r>
      </w:smartTag>
      <w:r w:rsidRPr="0021180D">
        <w:rPr>
          <w:rFonts w:ascii="Times New Roman" w:hAnsi="Times New Roman" w:cs="Times New Roman"/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21180D">
          <w:rPr>
            <w:rFonts w:ascii="Times New Roman" w:hAnsi="Times New Roman" w:cs="Times New Roman"/>
            <w:sz w:val="26"/>
            <w:szCs w:val="26"/>
          </w:rPr>
          <w:t>15 мм</w:t>
        </w:r>
      </w:smartTag>
      <w:r w:rsidRPr="0021180D">
        <w:rPr>
          <w:rFonts w:ascii="Times New Roman" w:hAnsi="Times New Roman" w:cs="Times New Roman"/>
          <w:sz w:val="26"/>
          <w:szCs w:val="26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21180D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21180D">
        <w:rPr>
          <w:rFonts w:ascii="Times New Roman" w:hAnsi="Times New Roman" w:cs="Times New Roman"/>
          <w:sz w:val="26"/>
          <w:szCs w:val="26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21180D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21180D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Pr="0021180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2118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80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2118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80D">
        <w:rPr>
          <w:rFonts w:ascii="Times New Roman" w:hAnsi="Times New Roman" w:cs="Times New Roman"/>
          <w:sz w:val="26"/>
          <w:szCs w:val="26"/>
        </w:rPr>
        <w:t>Roma</w:t>
      </w:r>
      <w:proofErr w:type="spellEnd"/>
      <w:r w:rsidRPr="0021180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1180D">
        <w:rPr>
          <w:rFonts w:ascii="Times New Roman" w:hAnsi="Times New Roman" w:cs="Times New Roman"/>
          <w:sz w:val="26"/>
          <w:szCs w:val="26"/>
        </w:rPr>
        <w:t xml:space="preserve">, кегль 14, межстрочный интервал – </w:t>
      </w:r>
      <w:r w:rsidRPr="0021180D">
        <w:rPr>
          <w:rFonts w:ascii="Times New Roman" w:hAnsi="Times New Roman" w:cs="Times New Roman"/>
          <w:sz w:val="26"/>
          <w:szCs w:val="26"/>
        </w:rPr>
        <w:lastRenderedPageBreak/>
        <w:t xml:space="preserve">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21180D">
          <w:rPr>
            <w:rFonts w:ascii="Times New Roman" w:hAnsi="Times New Roman" w:cs="Times New Roman"/>
            <w:sz w:val="26"/>
            <w:szCs w:val="26"/>
          </w:rPr>
          <w:t>1,25 см</w:t>
        </w:r>
      </w:smartTag>
      <w:r w:rsidRPr="0021180D">
        <w:rPr>
          <w:rFonts w:ascii="Times New Roman" w:hAnsi="Times New Roman" w:cs="Times New Roman"/>
          <w:sz w:val="26"/>
          <w:szCs w:val="26"/>
        </w:rPr>
        <w:t>. В отчете отражается проделанная студентом магистратуры работа и ее результаты.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Отчетные материалы о практике должны иметь титульный лист, содержание, введение, основную часть, список использованных источников и приложения.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Титульный лист оформляется по установленному образцу. Он не нумеруется.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Содержание 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Основная часть отражает логическое описание вопросов программы практики, обобщения, выводы и результаты проделанной работы.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Список использованной литературы включает только те источники, которые анализировались или использовались в тексте.</w:t>
      </w:r>
    </w:p>
    <w:p w:rsidR="00A96F54" w:rsidRPr="0021180D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80D">
        <w:rPr>
          <w:rFonts w:ascii="Times New Roman" w:hAnsi="Times New Roman" w:cs="Times New Roman"/>
          <w:sz w:val="26"/>
          <w:szCs w:val="26"/>
        </w:rPr>
        <w:t>Приложения 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студенту магистратуры и руководителем в зависимости от характера работы, места практики, других факторов.</w:t>
      </w:r>
    </w:p>
    <w:p w:rsidR="00A96F54" w:rsidRPr="0021180D" w:rsidRDefault="00A96F54" w:rsidP="00A96F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A96F54" w:rsidRPr="00B31E51" w:rsidRDefault="00A96F54" w:rsidP="00A96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96F54" w:rsidRPr="00B31E51" w:rsidRDefault="00A96F54" w:rsidP="00A96F54">
      <w:pPr>
        <w:widowControl w:val="0"/>
        <w:numPr>
          <w:ilvl w:val="0"/>
          <w:numId w:val="2"/>
        </w:numPr>
        <w:spacing w:after="0" w:line="240" w:lineRule="auto"/>
        <w:ind w:left="0" w:firstLine="54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ОЦЕНКА КАЧЕСТВА ОСВОЕНИЯ ДИСЦИПЛИНЫ (МОДУЛЯ)</w:t>
      </w:r>
    </w:p>
    <w:p w:rsidR="00A96F54" w:rsidRPr="00333CB2" w:rsidRDefault="00A96F54" w:rsidP="00A96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Оценочные материалы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В качестве оценочных материалов при проведении промежуточной аттестации и контроля самостоятельной работы по практике используются: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 - индивидуальное задание руководителя практики;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- рабочий график (план) проведения практики;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- характеристика с места практики;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- отчетные материалы по практике;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- собеседование и консультации с руководителем практики;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- отзыв руководителя практики от Университета.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По итогам прохождения каждой части практики руководителем практики от Университета готовится отзыв. 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 В отзыве руководителя практики от </w:t>
      </w:r>
      <w:r w:rsidRPr="00333CB2">
        <w:rPr>
          <w:rFonts w:ascii="Times New Roman" w:hAnsi="Times New Roman" w:cs="Times New Roman"/>
          <w:sz w:val="26"/>
          <w:szCs w:val="26"/>
        </w:rPr>
        <w:lastRenderedPageBreak/>
        <w:t xml:space="preserve">Университета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 </w:t>
      </w:r>
    </w:p>
    <w:p w:rsidR="00A96F54" w:rsidRPr="00333CB2" w:rsidRDefault="00A96F54" w:rsidP="00A96F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ab/>
        <w:t>Оценочные материалы для проведения промежуточной аттестации по практике включают:</w:t>
      </w:r>
    </w:p>
    <w:p w:rsidR="00A96F54" w:rsidRPr="00333CB2" w:rsidRDefault="00A96F54" w:rsidP="00A96F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ab/>
        <w:t>- примерный перечень вопросов к аттестации по практике;</w:t>
      </w:r>
    </w:p>
    <w:p w:rsidR="00A96F54" w:rsidRPr="00333CB2" w:rsidRDefault="00A96F54" w:rsidP="00A96F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ab/>
        <w:t>- примеры индивидуальных заданий.</w:t>
      </w:r>
    </w:p>
    <w:p w:rsidR="00A96F54" w:rsidRPr="00333CB2" w:rsidRDefault="00A96F54" w:rsidP="00A96F54">
      <w:pPr>
        <w:pStyle w:val="3"/>
        <w:ind w:firstLine="709"/>
        <w:rPr>
          <w:sz w:val="26"/>
          <w:szCs w:val="26"/>
          <w:lang w:val="ru-RU"/>
        </w:rPr>
      </w:pPr>
    </w:p>
    <w:p w:rsidR="00A96F54" w:rsidRPr="00333CB2" w:rsidRDefault="00A96F54" w:rsidP="00A96F54">
      <w:pPr>
        <w:pStyle w:val="3"/>
        <w:ind w:firstLine="709"/>
        <w:rPr>
          <w:sz w:val="26"/>
          <w:szCs w:val="26"/>
          <w:lang w:val="ru-RU"/>
        </w:rPr>
      </w:pPr>
      <w:r w:rsidRPr="00333CB2">
        <w:rPr>
          <w:sz w:val="26"/>
          <w:szCs w:val="26"/>
          <w:lang w:val="ru-RU"/>
        </w:rPr>
        <w:t xml:space="preserve">3.1. </w:t>
      </w:r>
      <w:r w:rsidRPr="00333CB2">
        <w:rPr>
          <w:sz w:val="26"/>
          <w:szCs w:val="26"/>
        </w:rPr>
        <w:t>Вопросы к аттестации по практике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1.Предмет, метод и принципы предпринимательского права. Место предпринимательского права в системе российского права.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2.Понятие и виды источников предпринимательского права. Роль судебных актов в регулировании предпринимательской деятельности.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3.Понятие субъектов предпринимательского права, соотношение со смежными категориями. Признаки и виды субъектов предпринимательского права.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4.Способы и порядок создания коммерческих корпораций.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5.Понятие несостоятельности (банкротства), отграничение от смежных понятий. Признаки, критерии банкротства, основания для обращения в суд.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6.Понятие, правовое регулирование приватизации государственного и муниципального имущества. Субъекты и объекты приватизации.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7.Правовое регулирование информационного обеспечения предпринимательской деятельности. Понятие и виды информации.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8.Понятие, формы, виды и средства государственного регулирования предпринимательской деятельности.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9.Саморегулирование в сфере предпринимательства: общие и специальные нормы</w:t>
      </w:r>
      <w:r w:rsidRPr="00333CB2">
        <w:rPr>
          <w:b w:val="0"/>
          <w:sz w:val="26"/>
          <w:szCs w:val="26"/>
          <w:lang w:val="ru-RU"/>
        </w:rPr>
        <w:t>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10. Техническое регулирование предпринимательской деятельности.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11.Лицензионный и уведомительный режимы осуществления предпринимательской деятельности.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12.Понятие, виды цен, правовое регулирование цен (тарифов).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13.Понятие, правовое регулирование и основные правила ведения бухгалтерского учета</w:t>
      </w:r>
      <w:r w:rsidRPr="00333CB2">
        <w:rPr>
          <w:b w:val="0"/>
          <w:sz w:val="26"/>
          <w:szCs w:val="26"/>
          <w:lang w:val="ru-RU"/>
        </w:rPr>
        <w:t>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  <w:lang w:val="ru-RU"/>
        </w:rPr>
        <w:t>1</w:t>
      </w:r>
      <w:r w:rsidRPr="00333CB2">
        <w:rPr>
          <w:b w:val="0"/>
          <w:sz w:val="26"/>
          <w:szCs w:val="26"/>
        </w:rPr>
        <w:t>4.Государственный контроль в сфере предпринимательской деятельности. Виды проверок.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15.Понятие и правовое регулирование инвестиционной деятельности. Субъекты и объекты инвестиционной деятельности</w:t>
      </w:r>
      <w:r w:rsidRPr="00333CB2">
        <w:rPr>
          <w:b w:val="0"/>
          <w:sz w:val="26"/>
          <w:szCs w:val="26"/>
          <w:lang w:val="ru-RU"/>
        </w:rPr>
        <w:t>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16.Понятие и правовое регулирование инновационной деятельности. Формы осуществления.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17. Система правовых актов, обеспечивающих конкуренцию. Понятие товарного рынка, виды рынков.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18. Субъекты рынка ценных бумаг и коллективного инвестирования.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19. Государственное регулирование торговой деятельности.</w:t>
      </w:r>
    </w:p>
    <w:p w:rsidR="00A96F54" w:rsidRPr="00333CB2" w:rsidRDefault="00A96F54" w:rsidP="00A96F54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333CB2">
        <w:rPr>
          <w:b w:val="0"/>
          <w:sz w:val="26"/>
          <w:szCs w:val="26"/>
        </w:rPr>
        <w:t>20. Правовое обеспечение рекламной деятельности.</w:t>
      </w:r>
    </w:p>
    <w:p w:rsidR="00A96F54" w:rsidRPr="00333CB2" w:rsidRDefault="00A96F54" w:rsidP="00A96F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6F54" w:rsidRPr="00333CB2" w:rsidRDefault="00A96F54" w:rsidP="00A96F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3.2. Примеры индивидуальных заданий </w:t>
      </w:r>
    </w:p>
    <w:p w:rsidR="00A96F54" w:rsidRPr="00333CB2" w:rsidRDefault="00A96F54" w:rsidP="00A96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F54" w:rsidRPr="00333CB2" w:rsidRDefault="00A96F54" w:rsidP="00A96F5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3CB2">
        <w:rPr>
          <w:sz w:val="26"/>
          <w:szCs w:val="26"/>
        </w:rPr>
        <w:t xml:space="preserve">Обучающийся в процессе учебной практики выполняет следующие задания: </w:t>
      </w:r>
    </w:p>
    <w:p w:rsidR="00A96F54" w:rsidRPr="00333CB2" w:rsidRDefault="00A96F54" w:rsidP="00A96F5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3CB2">
        <w:rPr>
          <w:sz w:val="26"/>
          <w:szCs w:val="26"/>
        </w:rPr>
        <w:t xml:space="preserve">1. проверка курсовой работы по предпринимательскому праву и написание проекта рецензии; </w:t>
      </w:r>
    </w:p>
    <w:p w:rsidR="00A96F54" w:rsidRPr="00333CB2" w:rsidRDefault="00A96F54" w:rsidP="00A96F5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3CB2">
        <w:rPr>
          <w:sz w:val="26"/>
          <w:szCs w:val="26"/>
        </w:rPr>
        <w:t xml:space="preserve">2. разработка оценочных материалов </w:t>
      </w:r>
      <w:r w:rsidRPr="00333CB2">
        <w:rPr>
          <w:b/>
          <w:sz w:val="26"/>
          <w:szCs w:val="26"/>
        </w:rPr>
        <w:t>по вопросам из списка</w:t>
      </w:r>
      <w:r w:rsidRPr="00333CB2">
        <w:rPr>
          <w:sz w:val="26"/>
          <w:szCs w:val="26"/>
        </w:rPr>
        <w:t xml:space="preserve"> (см. ниже) (составление списка источников - не менее 10, формулирование письменного задания – схемы или таблицы, составление казусов (задач) – не менее 2, составление списка примерных тем рефератов (эссе) – не менее 5, разработка тестов – не менее 4, составление перечня вопросов для коллоквиума – не менее 5).</w:t>
      </w:r>
    </w:p>
    <w:p w:rsidR="00A96F54" w:rsidRPr="00333CB2" w:rsidRDefault="00A96F54" w:rsidP="00A96F5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96F54" w:rsidRPr="00333CB2" w:rsidRDefault="00A96F54" w:rsidP="00A96F5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96F54" w:rsidRPr="00333CB2" w:rsidRDefault="00A96F54" w:rsidP="00A96F54">
      <w:pPr>
        <w:pStyle w:val="aa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333CB2">
        <w:rPr>
          <w:b/>
          <w:sz w:val="26"/>
          <w:szCs w:val="26"/>
        </w:rPr>
        <w:t>Вопросы для разработки оценочных материалов</w:t>
      </w:r>
    </w:p>
    <w:p w:rsidR="00A96F54" w:rsidRPr="00333CB2" w:rsidRDefault="00A96F54" w:rsidP="00A96F54">
      <w:pPr>
        <w:pStyle w:val="aa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333CB2">
        <w:rPr>
          <w:b/>
          <w:sz w:val="26"/>
          <w:szCs w:val="26"/>
        </w:rPr>
        <w:t>(по выбору обучающегося)</w:t>
      </w:r>
    </w:p>
    <w:p w:rsidR="00A96F54" w:rsidRPr="00333CB2" w:rsidRDefault="00A96F54" w:rsidP="00A96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6F54" w:rsidRPr="00333CB2" w:rsidRDefault="00A96F54" w:rsidP="00A96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1. История хозяйственного (предпринимательского) права. Основные школы.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2. Правовой режим коммерческой тайны. Соотношение информации, составляющей коммерческую тайну, с другими видами конфиденциальной информации.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3. Должник и кредиторы как основные субъекты процесса банкротства: характеристика правового положения.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4. Саморегулирование в сфере предпринимательской деятельности: понятие, сущность, система правового регулирования. Конституционные основы саморегулирования: обзор практики Конституционного Суда РФ. </w:t>
      </w:r>
    </w:p>
    <w:p w:rsidR="00A96F54" w:rsidRPr="00333CB2" w:rsidRDefault="00A96F54" w:rsidP="00A96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5. Понятие субъектов малого и среднего предпринимательства. Особенности правового режима деятельности субъектов малого и среднего предпринимательства.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6. Понятие и виды цен. Правовые основы государственного регулирования цен в условиях рыночной экономики. </w:t>
      </w:r>
    </w:p>
    <w:p w:rsidR="00A96F54" w:rsidRPr="00333CB2" w:rsidRDefault="00A96F54" w:rsidP="00A96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7. Понятие субъектов предпринимательской деятельности, соотношение со смежными категориями. Признаки и виды субъектов предпринимательской деятельности.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8. Система нормативных правовых актов в сфере рекламы. Понятие и виды рекламы. Общие и специальные требования, предъявляемые к рекламе. </w:t>
      </w:r>
    </w:p>
    <w:p w:rsidR="00A96F54" w:rsidRPr="00333CB2" w:rsidRDefault="00A96F54" w:rsidP="00A96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9. Понятие и признаки корпорации. Виды корпораций. Организационно-правовые формы коммерческих корпораций.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10. Создание субъектов предпринимательской деятельности: понятие и способы. Учреждение и государственная регистрация коммерческих организаций.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11. Система источников предпринимательского права. Конституционные основы предпринимательской деятельности.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12. Понятие и система предпринимательского права. Научная дискуссия о месте предпринимательского права в системе российского права.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lastRenderedPageBreak/>
        <w:t xml:space="preserve">13. Локальные акты, обычаи, кодексы профессиональной этики как источники предпринимательского права. Роль и место судебной практики в регулировании предпринимательской деятельности.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14. Уведомительный порядок начала осуществления предпринимательской деятельности.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15. Государственный контроль (надзор) в сфере предпринимательской деятельности: понятие, правовое обеспечение, организационные формы осуществления контроля (надзора).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16. Стандартизация: понятие, принципы. Документы по стандартизации. Подтверждение соответствия.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17. Правовой режим имущества субъектов предпринимательской деятельности. Правовое регулирование оценки имущества.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18. Предмет, метод, принципы предпринимательского права.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19. Техническое регулирование предпринимательской деятельности в условиях экономической интеграции. Технические регламенты: понятие, сущность, цели принятия, порядок утверждения. Подтверждение соответствия. </w:t>
      </w:r>
    </w:p>
    <w:p w:rsidR="00A96F54" w:rsidRPr="00333CB2" w:rsidRDefault="00A96F54" w:rsidP="00A96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20. Система процедур банкротства: проблемы введения и реализации.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21. Лицензирование предпринимательской деятельности: правовые основы. Понятие лицензии и порядок ее предоставления. Переоформление, приостановление действия, прекращение, аннулирование лицензий.</w:t>
      </w:r>
    </w:p>
    <w:p w:rsidR="00A96F54" w:rsidRPr="00333CB2" w:rsidRDefault="00A96F54" w:rsidP="00A96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22. Критерии квалификации предпринимательской деятельности в судебной практике. Разграничение доходов собственника и доходов предпринимателя: проблемы квалификации. </w:t>
      </w:r>
    </w:p>
    <w:p w:rsidR="00A96F54" w:rsidRPr="00333CB2" w:rsidRDefault="00A96F54" w:rsidP="00A96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23. Правовое регулирование инновационной деятельности: система источников. Легальные и доктринальные дефиниции инноваций, инновационной деятельности. Формы организации инновационной деятельности.</w:t>
      </w:r>
    </w:p>
    <w:p w:rsidR="00A96F54" w:rsidRPr="00333CB2" w:rsidRDefault="00A96F54" w:rsidP="00A96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24. Понятие и принципы банковского кредитования, отличие от иных видов финансирования и кредитования.</w:t>
      </w:r>
    </w:p>
    <w:p w:rsidR="00A96F54" w:rsidRPr="00333CB2" w:rsidRDefault="00A96F54" w:rsidP="00A96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25. Понятие, признаки, критерии банкротства, отграничение от смежных категорий. Право на обращение в арбитражный суд, основания.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26. Законодательство об информации в сфере предпринимательства. Понятие и виды информации.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27. Понятие, виды, формы, средства государственного регулирования предпринимательской деятельности: доктрина и законодательство. </w:t>
      </w:r>
    </w:p>
    <w:p w:rsidR="00A96F54" w:rsidRPr="00333CB2" w:rsidRDefault="00A96F54" w:rsidP="00A96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28. Понятие и признаки предпринимательской деятельности: законодательная квалификация, доктринальное толкование.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29. Договор как правовая категория: понятие, значение, толкование. Договор в сфере предпринимательской деятельности. </w:t>
      </w:r>
    </w:p>
    <w:p w:rsidR="00A96F54" w:rsidRPr="00333CB2" w:rsidRDefault="00A96F54" w:rsidP="00A96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30. Правовой статус саморегулируемых организаций. Функции саморегулируемых организаций: система, характеристика. </w:t>
      </w:r>
    </w:p>
    <w:p w:rsidR="00A96F54" w:rsidRPr="00333CB2" w:rsidRDefault="00A96F54" w:rsidP="00A96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31. Денежные расчеты в предпринимательской деятельности: понятие, виды. Формы безналичных расчетов.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 xml:space="preserve">32. Прекращение предпринимательской деятельности: соотношение и содержание способов. 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lastRenderedPageBreak/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t>Задание № 1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консультацию.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 xml:space="preserve">В регистрирующий орган обратилась гражданка Никольская с заявлением о регистрации ее в качестве индивидуального предпринимателя, занимающегося предпринимательской деятельностью без образования юридического лица. Свою просьбу она мотивировала тем, что одну из комнат в своей двухкомнатной квартире периодически сдает студентам заочного отделения близлежащего института, приезжающим на сессию. Представитель регистрирующего органа не принял заявление гражданки Никольской, пояснив, что необходимости в регистрации в качестве индивидуального предпринимателя у нее нет, поскольку осуществляемая ею деятельность не носит систематического характера и не является предпринимательской в соответствии с </w:t>
      </w:r>
      <w:proofErr w:type="spellStart"/>
      <w:r w:rsidRPr="00333CB2">
        <w:rPr>
          <w:sz w:val="26"/>
          <w:szCs w:val="26"/>
        </w:rPr>
        <w:t>абз</w:t>
      </w:r>
      <w:proofErr w:type="spellEnd"/>
      <w:r w:rsidRPr="00333CB2">
        <w:rPr>
          <w:sz w:val="26"/>
          <w:szCs w:val="26"/>
        </w:rPr>
        <w:t>. 3 п. 1 ст. 2 Гражданского кодекса РФ. По его мнению, гражданка Никольская должна ежегодно подавать декларацию о доходах, в которой указывать свой дополнительный доход и уплачивать налог на доходы.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Гражданка Никольская обратилась к руководителю регистрирующего органа с просьбой разъяснить, должна ли она быть зарегистрирована в качестве индивидуального предпринимателя, занимающегося предпринимательской деятельностью без образования юридического лица.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</w:t>
      </w:r>
      <w:r w:rsidRPr="00333CB2">
        <w:rPr>
          <w:sz w:val="26"/>
          <w:szCs w:val="26"/>
          <w:lang w:val="ru-RU"/>
        </w:rPr>
        <w:t xml:space="preserve"> </w:t>
      </w:r>
      <w:r w:rsidRPr="00333CB2">
        <w:rPr>
          <w:sz w:val="26"/>
          <w:szCs w:val="26"/>
        </w:rPr>
        <w:t>Каковы признаки предпринимательской деятельности?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</w:t>
      </w:r>
      <w:r w:rsidRPr="00333CB2">
        <w:rPr>
          <w:sz w:val="26"/>
          <w:szCs w:val="26"/>
          <w:lang w:val="ru-RU"/>
        </w:rPr>
        <w:t xml:space="preserve"> </w:t>
      </w:r>
      <w:r w:rsidRPr="00333CB2">
        <w:rPr>
          <w:sz w:val="26"/>
          <w:szCs w:val="26"/>
        </w:rPr>
        <w:t>Является ли деятельность гражданки Никольской предпринимательской?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</w:t>
      </w:r>
      <w:r w:rsidRPr="00333CB2">
        <w:rPr>
          <w:sz w:val="26"/>
          <w:szCs w:val="26"/>
          <w:lang w:val="ru-RU"/>
        </w:rPr>
        <w:t xml:space="preserve"> </w:t>
      </w:r>
      <w:r w:rsidRPr="00333CB2">
        <w:rPr>
          <w:sz w:val="26"/>
          <w:szCs w:val="26"/>
        </w:rPr>
        <w:t>Правильно ли поступил представитель регистрирующего органа?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t>Задание № 2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 клиенту.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Гражданин Иванов обратился в адвокатское бюро с вопросом о том, какие виды деятельности являются предпринимательской деятельностью.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  <w:lang w:val="ru-RU"/>
        </w:rPr>
        <w:t></w:t>
      </w:r>
      <w:r w:rsidRPr="00333CB2">
        <w:rPr>
          <w:sz w:val="26"/>
          <w:szCs w:val="26"/>
          <w:lang w:val="ru-RU"/>
        </w:rPr>
        <w:t></w:t>
      </w:r>
      <w:r w:rsidRPr="00333CB2">
        <w:rPr>
          <w:sz w:val="26"/>
          <w:szCs w:val="26"/>
        </w:rPr>
        <w:t>Выполнение гражданином Ивановым ремонтных работ по заказам своих родственников, знакомых, соседей и других лиц.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  <w:lang w:val="ru-RU"/>
        </w:rPr>
        <w:t></w:t>
      </w:r>
      <w:r w:rsidRPr="00333CB2">
        <w:rPr>
          <w:sz w:val="26"/>
          <w:szCs w:val="26"/>
          <w:lang w:val="ru-RU"/>
        </w:rPr>
        <w:t></w:t>
      </w:r>
      <w:r w:rsidRPr="00333CB2">
        <w:rPr>
          <w:sz w:val="26"/>
          <w:szCs w:val="26"/>
        </w:rPr>
        <w:t>Вклады гражданина Иванова в банковских учреждениях и систематическое получение прибыли в виде процентов, которая, однако, по мнению Иванова, однако составляет размер, не превышающей размер инфляции в стране, в связи с чем не может рассматриваться как прибыль.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  <w:lang w:val="ru-RU"/>
        </w:rPr>
        <w:t></w:t>
      </w:r>
      <w:r w:rsidRPr="00333CB2">
        <w:rPr>
          <w:sz w:val="26"/>
          <w:szCs w:val="26"/>
          <w:lang w:val="ru-RU"/>
        </w:rPr>
        <w:t></w:t>
      </w:r>
      <w:r w:rsidRPr="00333CB2">
        <w:rPr>
          <w:sz w:val="26"/>
          <w:szCs w:val="26"/>
        </w:rPr>
        <w:t>Оказание услуг по репетиторству – подготовка школьников по иностранному языку для поступления в учебные учреждения.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  <w:lang w:val="ru-RU"/>
        </w:rPr>
        <w:t></w:t>
      </w:r>
      <w:r w:rsidRPr="00333CB2">
        <w:rPr>
          <w:sz w:val="26"/>
          <w:szCs w:val="26"/>
          <w:lang w:val="ru-RU"/>
        </w:rPr>
        <w:t></w:t>
      </w:r>
      <w:r w:rsidRPr="00333CB2">
        <w:rPr>
          <w:sz w:val="26"/>
          <w:szCs w:val="26"/>
        </w:rPr>
        <w:t>Получение авторских вознаграждений от издательств за публикацию книг и вознаграждений по лицензионным договорам за использование созданного Ивановым изобретения.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По мнению представителя адвокатского бюро, все виды деятельности, которыми занимается Иванов, не являются предпринимательской, за исключением выполнения ремонтных работ для лиц, не являющихся его родственниками.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lastRenderedPageBreak/>
        <w:t></w:t>
      </w:r>
      <w:r w:rsidRPr="00333CB2">
        <w:rPr>
          <w:sz w:val="26"/>
          <w:szCs w:val="26"/>
          <w:lang w:val="ru-RU"/>
        </w:rPr>
        <w:t xml:space="preserve"> </w:t>
      </w:r>
      <w:r w:rsidRPr="00333CB2">
        <w:rPr>
          <w:sz w:val="26"/>
          <w:szCs w:val="26"/>
        </w:rPr>
        <w:t>Перечислите виды предпринимательской деятельности.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</w:t>
      </w:r>
      <w:r w:rsidRPr="00333CB2">
        <w:rPr>
          <w:sz w:val="26"/>
          <w:szCs w:val="26"/>
          <w:lang w:val="ru-RU"/>
        </w:rPr>
        <w:t xml:space="preserve"> </w:t>
      </w:r>
      <w:r w:rsidRPr="00333CB2">
        <w:rPr>
          <w:sz w:val="26"/>
          <w:szCs w:val="26"/>
        </w:rPr>
        <w:t>Прав ли представитель адвокатского бюро?</w:t>
      </w:r>
    </w:p>
    <w:p w:rsidR="00A96F54" w:rsidRPr="00333CB2" w:rsidRDefault="00A96F54" w:rsidP="00A96F54">
      <w:pPr>
        <w:pStyle w:val="a8"/>
        <w:spacing w:after="0"/>
        <w:ind w:firstLine="709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</w:t>
      </w:r>
      <w:r w:rsidRPr="00333CB2">
        <w:rPr>
          <w:sz w:val="26"/>
          <w:szCs w:val="26"/>
          <w:lang w:val="ru-RU"/>
        </w:rPr>
        <w:t xml:space="preserve"> </w:t>
      </w:r>
      <w:r w:rsidRPr="00333CB2">
        <w:rPr>
          <w:sz w:val="26"/>
          <w:szCs w:val="26"/>
        </w:rPr>
        <w:t>Определите относится ли к предпринимательской те виды деятельности, которыми занимается гражданин Иванов?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t>Задание № 3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 представителю унитарного предприятия.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Прокурор обратился в арбитражный суд с иском о ликвидации унитарного предприятия в связи с осуществлением им фармацевтической деятельности после аннулирования лицензии на ее ведение.</w:t>
      </w:r>
    </w:p>
    <w:p w:rsidR="00A96F54" w:rsidRPr="00333CB2" w:rsidRDefault="00A96F54" w:rsidP="00A96F54">
      <w:pPr>
        <w:pStyle w:val="31"/>
        <w:spacing w:after="0"/>
        <w:ind w:left="0" w:firstLine="709"/>
        <w:jc w:val="both"/>
        <w:rPr>
          <w:b/>
          <w:bCs/>
          <w:sz w:val="26"/>
          <w:szCs w:val="26"/>
        </w:rPr>
      </w:pPr>
      <w:r w:rsidRPr="00333CB2">
        <w:rPr>
          <w:sz w:val="26"/>
          <w:szCs w:val="26"/>
        </w:rPr>
        <w:t>Ответчик был лишен лицензии департаментом здравоохранения области в связи с тем, что осуществлял выпуск лекарственных средств с нарушением установленных требований. По мнению лицензирующего органа, согласно пункту 2 статьи 61 Гражданского кодекса РФ юридическое лицо может быть ликвидировано в случае осуществления деятельности без надлежащего разрешения (лицензии). Статья 15 Основ законодательства об охране здоровья граждан предусматривает, что организации, осуществляющие фармацевтическую деятельность с нарушением лицензионных требований, могут быть лишены лицензии лицензирующим органом. Департамент здравоохранения области, лишивший ответчика лицензии, действовал в соответствии с этой нормой.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Несмотря на аннулирование лицензии, предприятие продолжало фармацевтическую деятельность.</w:t>
      </w:r>
    </w:p>
    <w:p w:rsidR="00A96F54" w:rsidRPr="00333CB2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Суд отказал в ликвидации юридического лица, ссылаясь на то, что оно может осуществлять другие виды деятельности, кроме фармацевтической.</w:t>
      </w:r>
    </w:p>
    <w:p w:rsidR="00A96F54" w:rsidRPr="00333CB2" w:rsidRDefault="00A96F54" w:rsidP="00A96F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 Какие виды деятельности подлежат лицензированию? Подлежит ли лицензированию фармацевтическая деятельность?</w:t>
      </w:r>
    </w:p>
    <w:p w:rsidR="00A96F54" w:rsidRPr="00333CB2" w:rsidRDefault="00A96F54" w:rsidP="00A96F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3CB2">
        <w:rPr>
          <w:rFonts w:ascii="Times New Roman" w:hAnsi="Times New Roman" w:cs="Times New Roman"/>
          <w:sz w:val="26"/>
          <w:szCs w:val="26"/>
        </w:rPr>
        <w:t> Вправе ли лицензирующий орган лишить юридическое лицо лицензии?</w:t>
      </w:r>
    </w:p>
    <w:p w:rsidR="00A96F54" w:rsidRPr="00333CB2" w:rsidRDefault="00A96F54" w:rsidP="00A96F5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333CB2" w:rsidRDefault="00A96F54" w:rsidP="00A96F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33CB2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333CB2">
        <w:rPr>
          <w:rFonts w:ascii="Times New Roman" w:eastAsia="Calibri" w:hAnsi="Times New Roman" w:cs="Times New Roman"/>
          <w:b/>
          <w:sz w:val="26"/>
          <w:szCs w:val="26"/>
        </w:rPr>
        <w:t>. УЧЕБНО-МЕТОДИЧЕСКОЕ ОБЕСПЕЧЕНИЕ</w:t>
      </w:r>
    </w:p>
    <w:p w:rsidR="00A96F54" w:rsidRPr="00333CB2" w:rsidRDefault="00A96F54" w:rsidP="00A96F54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A96F54" w:rsidRPr="00333CB2" w:rsidRDefault="00A96F54" w:rsidP="00A96F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t>4.1. Нормативные акты и судебная практика</w:t>
      </w:r>
    </w:p>
    <w:p w:rsidR="00A96F54" w:rsidRPr="00333CB2" w:rsidRDefault="00A96F54" w:rsidP="00A96F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Конституция Российской Федерации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Гражданский кодекс Российской Федерации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Налоговый кодекс Российской Федерации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Бюджетный кодекс Российской Федерации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Кодекс Российской Федерации об административных правонарушениях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Уголовный кодекс Российской Федерации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Постановление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авто-</w:t>
      </w:r>
      <w:proofErr w:type="spellStart"/>
      <w:r w:rsidRPr="00333CB2">
        <w:rPr>
          <w:sz w:val="26"/>
          <w:szCs w:val="26"/>
        </w:rPr>
        <w:t>номной</w:t>
      </w:r>
      <w:proofErr w:type="spellEnd"/>
      <w:r w:rsidRPr="00333CB2">
        <w:rPr>
          <w:sz w:val="26"/>
          <w:szCs w:val="26"/>
        </w:rPr>
        <w:t xml:space="preserve"> области, автономных округов, городов Москвы и Санкт-Петербурга и муниципальную собственность»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lastRenderedPageBreak/>
        <w:t xml:space="preserve">Федеральный закон от 02.12.1990 № 395-I «О банках и банковской деятельности»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Закон РСФСР от 26.06.1991 № 1488-1 «Об инвестиционной деятельности в РСФСР»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Закон Российской Федерации от 21.05.1993 № 5003-1 «О таможенном тарифе»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Закон Российской Федерации от 21.07.1993 № 5485-1 «О государственной тайне»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02.12.1994 № 53-ФЗ «О закупках и поставках сельскохозяйственной продукции, сырья и продовольствия для государственных нужд»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13.12.1994 № 60-ФЗ «О поставках продукции для федеральных государственных нужд»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29.12.1994 № 79-ФЗ «О государственном материальном резерве»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17.08.1995 № 147-ФЗ «О естественных монополиях»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21.11.1995 № 170-ФЗ «Об использовании атомной энергии»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23.11.1995 № 174-ФЗ «Об экологической экспертизе»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26.12.1995 № 208-ФЗ «Об акционерных обществах» Федеральный закон от 30.12.1995 № 225-ФЗ «О соглашениях о разделе продукции»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09.01.1996 № 3-ФЗ «О радиационной безопасности».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22.04.1996 № 39-ФЗ «О рынке ценных бумаг»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23.08.1996 № 127-ФЗ «О науке и государственной научно-технической политике»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21.07.1997 116-ФЗ «О промышленной безопасности опасных производственных объектов» Федеральный закон от 08.02.1998 № 14-ФЗ «Об обществах с ограниченной ответственностью»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24.06.1998 № 89-ФЗ «Об отходах производства и потребления»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19.07.1998 № 114-ФЗ «О военно-техническом сотрудничестве Российской Федерации с иностранными государствами»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29.07.1998 № 135-ФЗ «Об оценочной деятельности»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29.07.1998 № 136-ФЗ «Об особенностях эмиссии и обращения государственных и муниципальных ценных бумаг»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29.10.1998 № 164-ФЗ «О финансовой аренде (лизинге)»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05.03.1999 № 46-ФЗ «О защите прав и законных интересов инвесторов на рынке ценных бумаг»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30.03.1999 № 52-ФЗ «О </w:t>
      </w:r>
      <w:proofErr w:type="spellStart"/>
      <w:r w:rsidRPr="00333CB2">
        <w:rPr>
          <w:sz w:val="26"/>
          <w:szCs w:val="26"/>
        </w:rPr>
        <w:t>санитарно</w:t>
      </w:r>
      <w:proofErr w:type="spellEnd"/>
      <w:r w:rsidRPr="00333CB2">
        <w:rPr>
          <w:sz w:val="26"/>
          <w:szCs w:val="26"/>
        </w:rPr>
        <w:t xml:space="preserve"> эпидемиологическом благополучии населения»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lastRenderedPageBreak/>
        <w:t xml:space="preserve">Федеральный закон от 07.04.1999 № 70-ФЗ «О статусе наукограда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04.05.1999 № 96-ФЗ «Об охране атмосферного воздуха»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09.07.1999 № 160-ФЗ «Об иностранных инвестициях в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18.07.1999 № 183-ФЗ «Об экспортном контроле»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08.08.2001 № 129-ФЗ «О государственной регистрации юридических лиц и индивидуальных предпринимателей»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29.11.2001 № 156-ФЗ «Об инвестиционных фондах»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21.12.2001 № 178-ФЗ «О приватизации государственного и муниципального имущества»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26.10.2002 № 127-ФЗ «О несостоятельности (банкротстве)»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14.11.2002 № 161-ФЗ «О государственных и муниципальных унитарных предприятиях»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Федеральный закон от 27.12.2002 № 184-ФЗ «О техническом регулировании»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27.02.2003 № 29-ФЗ «Об особенностях управления и распоряжения имуществом железнодорожного транспорта»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26.03.2003 № 35-ФЗ «Об электроэнергетике»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08.12.2003 № 164-ФЗ «Об основах государственного регулирования внешнеторговой деятельности»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Федеральный закон от 08.12.2003 № 165-ФЗ «О специальных защитных, антидемпинговых и компенсационных мерах при импорте товаров»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10.12.2003 № 173-ФЗ «О валютном регулировании и валютном контроле»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29.07.2004 № 98-ФЗ «О коммерческой тайне»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30.12.2004 № 210-ФЗ «Об основах регулирования тарифов организаций коммунального комплекса»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21.07.2005 № 97-ФЗ «О государственной регистрации уставов муниципальных образований»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21.07.2005 № 115-ФЗ «О концессионных соглашениях»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22.07.2005 № 116-ФЗ «Об особых экономических зонах в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13.03.2006 № 38-ФЗ «О рекламе»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26.07.2006 № 135-ФЗ «О защите конкуренции»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27.07.2006 № 149-ФЗ «Об информации, информационных технологиях и о защите информации»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Федеральный закон от 27.07.2006 № 152-ФЗ «О персональных данных»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30.12.2006 № 281-ФЗ «О специальных экономических мерах»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lastRenderedPageBreak/>
        <w:t xml:space="preserve">Федеральный закон от 19.07.2007 № 139-ФЗ «О Российской корпорации нанотехнологий»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24.07.2007 № 209-ФЗ «О развитии малого и среднего предпринимательства в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01.12.2007 № 315-ФЗ «О саморегулируемых организациях»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Федеральный закон от 26.06.2008 № 102-ФЗ «Об обеспечении единства измерений»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30.12.2008 № 307-ФЗ «Об аудиторской деятельности»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27.11.2010 № 311-ФЗ «О таможенном регулировании в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06.04.2011 № 63-ФЗ «Об электронной подписи»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04.05.2011 № 99-ФЗ «О лицензировании отдельных видов деятельности»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27.06.2011 № 161-ФЗ «О национальной платежной системе»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21.11.2011 № 325-ФЗ «Об организованных торгах»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03.12.2011 № 392-ФЗ «О зонах территориального развития в Российской Федерации и о внесении изменений в отдельные законодательные акты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06.12.2011 № 402-ФЗ «О бухгалтерском учете»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29.12.2012 № 275-ФЗ «О государственном оборонном заказе»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28.06.2014 № 172-ФЗ «О стратегическом планировании в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29.12.2014 № 473-ФЗ «О территориях опережающего социально-экономического развития в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31.12.2014 № 488-ФЗ «О промышленной политике в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13.07.2015 № 218-ФЗ «О государственной регистрации недвижимости»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lastRenderedPageBreak/>
        <w:t xml:space="preserve">Федеральный закон от 29.06.2015 № 162-ФЗ «О стандартизации в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13.07.2015 № 224-ФЗ «О государственно-частном партнерстве, </w:t>
      </w:r>
      <w:proofErr w:type="spellStart"/>
      <w:r w:rsidRPr="00333CB2">
        <w:rPr>
          <w:sz w:val="26"/>
          <w:szCs w:val="26"/>
        </w:rPr>
        <w:t>муниципально</w:t>
      </w:r>
      <w:proofErr w:type="spellEnd"/>
      <w:r w:rsidRPr="00333CB2">
        <w:rPr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03.07.2016 № 237-ФЗ «О государственной кадастровой оценке»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Федеральный закон от 29.07.2017 №216-ФЗ «Об инновационных научно-технологических центрах и о внесении изменений в отдельные законодательные акты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Указ Президента Российской Федерации от 28.02.1995 № 221 «О мерах по упорядочению государственного регулирования цен (тарифов)»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Указ Президента Российской Федерации от 06.03.1997 № 188 «Об утверждении Перечня сведений конфиденциального характера» Постановление Правительства Российской Федерации от 07.03.1995 № 239 «О мерах по упорядочению государственного регулирования цен (тарифов)»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Положение Банка России от 31.08.1998 № 54-П «О порядке предоставления (размещения) кредитными организациями денежных средств и их возврата (погашения)»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Парижская конвенция по охране промышленной собственности 1883 г.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Конвенция ООН о договорах международной купли-продажи товаров 1980 г.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Сеульская конвенция об утверждении Многостороннего агентства по гарантиям инвестиций 1985 г.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Конвенция УНИДРУА о международном финансовом лизинге 1988 г.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Евразийская патентная конвенция 1994 г.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Таможенный кодекс Таможенного союза (ТК ТС)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Договор о Евразийском экономическом союзе (г. Астана, 29.05.2014) Постановление Конституционного Суда РФ от 23.12.1997 № 21-П «По делу о проверке конституционности пункта 2 статьи 855 Гражданского кодекса Российской Федерации и части шестой статьи 15 Закона Российской Федерации «Об основах налоговой системы в Российской Федерации» в связи с запросом Президиума Верховного Суда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Верховного Суда Российской Федерации от 18.11.2004 № 23 «О судебной практике по делам о незаконном предпринимательстве и легитимации (отмывании) денежных средств или иного имущества, приобретенных преступным путем»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Верховного Суда Российской Федерации от 24.10.2006 № 18 «О 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lastRenderedPageBreak/>
        <w:t xml:space="preserve">Постановление Пленума Высшего Арбитражного Суда Российской Феде рации от 20.12.2006 № 67 «О некоторых вопросах практики применения положения законодательства о банкротстве отсутствующих должников и прекращении недействующих юридических лиц»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ВАС РФ от 30.06.2008 № 30 «О некоторых вопросах, возникающих в связи с применением арбитражными судами антимонопольного законодательства»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>Постановление Пленумов Верховного Суда Российской Федерации и Высшего Арбитражного Суда Российской Федерации от 29.04.2010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№ 10/22 «О некоторых вопросах, возникающих в судебной практике при разрешении споров, связанных с защитой права собственности и других вещных прав»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Высшего Арбитражного Суда РФ от 08.10.2012 № 58 «О некоторых вопросах практики применения арбитражными судами Федерального закона "О рекламе"»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Верховного Суда РФ от 23.06.2015 № 25 «О применении судами некоторых положений раздела I части первой Гражданского кодекса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Верховного Суда РФ от 24.03.2016 № 7 «О применении судами некоторых положений Гражданского кодекса Российской Федерации об ответственности за нарушение обязательств»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Постановление Пленума Верховного Суда РФ от 29.03.2016 № 11 «О некоторых вопросах, возникающих </w:t>
      </w:r>
      <w:proofErr w:type="gramStart"/>
      <w:r w:rsidRPr="00333CB2">
        <w:rPr>
          <w:sz w:val="26"/>
          <w:szCs w:val="26"/>
        </w:rPr>
        <w:t>при рассмотрении</w:t>
      </w:r>
      <w:proofErr w:type="gramEnd"/>
      <w:r w:rsidRPr="00333CB2">
        <w:rPr>
          <w:sz w:val="26"/>
          <w:szCs w:val="26"/>
        </w:rPr>
        <w:t xml:space="preserve"> дел о присуждении компенсации за нарушение права на судопроизводство в разумный срок или права на исполнение судебного акта в разумный срок»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Информационное письмо Президиума Высшего Арбитражного Суда Российской Федерации от 28.04.1997 № 13 «Обзор практики разрешения споров, связанных с защитой права собственности и других вещных прав»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Информационное письмо Президиума Высшего Арбитражного Суда Российской Федерации от 13.01.2000 № 50 «Обзор практики разрешения споров, связанных с ликвидацией юридических лиц (коммерческих организаций»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Информационное письмо Президиума Высшего Арбитражного Суда Российской Федерации от 18.01.2001 № 58 «Обзор практики разрешения арбитражными судами споров, связанных с защитой иностранных инвесторов»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Информационное письмо Президиума Высшего Арбитражного Суда Российской Федерации от 13.08.2004 № 84 «О некоторых вопросах применения арбитражными судами статьи 61 Гражданского кодекса Российской Федерации» </w:t>
      </w:r>
    </w:p>
    <w:p w:rsidR="00A96F54" w:rsidRPr="00333CB2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</w:rPr>
      </w:pPr>
      <w:r w:rsidRPr="00333CB2">
        <w:rPr>
          <w:sz w:val="26"/>
          <w:szCs w:val="26"/>
        </w:rPr>
        <w:t xml:space="preserve">Информационное письмо Президиума Высшего Арбитражного Суда Российской Федерации от 30.05.2005 № 92 «О рассмотрении арбитражными судами дел об оспаривании оценки имущества, произведенной независимым оценщиком» </w:t>
      </w:r>
    </w:p>
    <w:p w:rsidR="00A96F54" w:rsidRDefault="00A96F54" w:rsidP="00A96F54">
      <w:pPr>
        <w:pStyle w:val="ab"/>
        <w:widowControl/>
        <w:numPr>
          <w:ilvl w:val="0"/>
          <w:numId w:val="9"/>
        </w:numPr>
        <w:shd w:val="clear" w:color="auto" w:fill="FFFFFF"/>
        <w:tabs>
          <w:tab w:val="left" w:pos="708"/>
        </w:tabs>
        <w:autoSpaceDE/>
        <w:autoSpaceDN/>
        <w:ind w:left="0" w:firstLine="0"/>
        <w:contextualSpacing/>
        <w:textAlignment w:val="baseline"/>
        <w:rPr>
          <w:sz w:val="26"/>
          <w:szCs w:val="26"/>
          <w:lang w:eastAsia="ru-RU"/>
        </w:rPr>
      </w:pPr>
      <w:r w:rsidRPr="00333CB2">
        <w:rPr>
          <w:sz w:val="26"/>
          <w:szCs w:val="26"/>
        </w:rPr>
        <w:lastRenderedPageBreak/>
        <w:t>Информационное письмо Президиума ВАС РФ от 13.09.2011 № 147 «Обзор судебной практики разрешения споров, связанных с применением положений Гражданского кодекса Российской Федерации о кредитном договоре»</w:t>
      </w:r>
    </w:p>
    <w:p w:rsidR="00D85B90" w:rsidRPr="00333CB2" w:rsidRDefault="00D85B90" w:rsidP="00D85B90">
      <w:pPr>
        <w:pStyle w:val="ab"/>
        <w:widowControl/>
        <w:shd w:val="clear" w:color="auto" w:fill="FFFFFF"/>
        <w:tabs>
          <w:tab w:val="left" w:pos="708"/>
        </w:tabs>
        <w:autoSpaceDE/>
        <w:autoSpaceDN/>
        <w:ind w:left="0"/>
        <w:contextualSpacing/>
        <w:textAlignment w:val="baseline"/>
        <w:rPr>
          <w:sz w:val="26"/>
          <w:szCs w:val="26"/>
          <w:lang w:eastAsia="ru-RU"/>
        </w:rPr>
      </w:pPr>
    </w:p>
    <w:p w:rsidR="00A96F54" w:rsidRPr="00333CB2" w:rsidRDefault="00A96F54" w:rsidP="00A96F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CB2">
        <w:rPr>
          <w:rFonts w:ascii="Times New Roman" w:hAnsi="Times New Roman" w:cs="Times New Roman"/>
          <w:b/>
          <w:sz w:val="26"/>
          <w:szCs w:val="26"/>
        </w:rPr>
        <w:t>4</w:t>
      </w:r>
      <w:r w:rsidRPr="00333CB2">
        <w:rPr>
          <w:rFonts w:ascii="Times New Roman" w:eastAsia="Calibri" w:hAnsi="Times New Roman" w:cs="Times New Roman"/>
          <w:b/>
          <w:sz w:val="26"/>
          <w:szCs w:val="26"/>
        </w:rPr>
        <w:t>.2. Основная литература</w:t>
      </w:r>
    </w:p>
    <w:p w:rsidR="00A96F54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5B90" w:rsidRPr="00881C1E" w:rsidRDefault="00D85B90" w:rsidP="00D85B90">
      <w:pPr>
        <w:pStyle w:val="ab"/>
        <w:widowControl/>
        <w:numPr>
          <w:ilvl w:val="0"/>
          <w:numId w:val="11"/>
        </w:numPr>
        <w:tabs>
          <w:tab w:val="left" w:pos="708"/>
        </w:tabs>
        <w:autoSpaceDE/>
        <w:autoSpaceDN/>
        <w:ind w:left="0" w:firstLine="709"/>
        <w:contextualSpacing/>
        <w:rPr>
          <w:sz w:val="26"/>
          <w:szCs w:val="26"/>
        </w:rPr>
      </w:pPr>
      <w:r w:rsidRPr="00881C1E">
        <w:rPr>
          <w:iCs/>
          <w:sz w:val="26"/>
          <w:szCs w:val="26"/>
          <w:shd w:val="clear" w:color="auto" w:fill="FFFFFF"/>
        </w:rPr>
        <w:t xml:space="preserve">Иванова, Е. В. </w:t>
      </w:r>
      <w:r w:rsidRPr="00881C1E">
        <w:rPr>
          <w:sz w:val="26"/>
          <w:szCs w:val="26"/>
          <w:shd w:val="clear" w:color="auto" w:fill="FFFFFF"/>
        </w:rPr>
        <w:t xml:space="preserve">Предпринимательское </w:t>
      </w:r>
      <w:proofErr w:type="gramStart"/>
      <w:r w:rsidRPr="00881C1E">
        <w:rPr>
          <w:sz w:val="26"/>
          <w:szCs w:val="26"/>
          <w:shd w:val="clear" w:color="auto" w:fill="FFFFFF"/>
        </w:rPr>
        <w:t>право :</w:t>
      </w:r>
      <w:proofErr w:type="gramEnd"/>
      <w:r w:rsidRPr="00881C1E">
        <w:rPr>
          <w:sz w:val="26"/>
          <w:szCs w:val="26"/>
          <w:shd w:val="clear" w:color="auto" w:fill="FFFFFF"/>
        </w:rPr>
        <w:t xml:space="preserve"> учебник для академического бакалавриата / Е. В. Иванова. — 3-е изд., </w:t>
      </w:r>
      <w:proofErr w:type="spellStart"/>
      <w:r w:rsidRPr="00881C1E">
        <w:rPr>
          <w:sz w:val="26"/>
          <w:szCs w:val="26"/>
          <w:shd w:val="clear" w:color="auto" w:fill="FFFFFF"/>
        </w:rPr>
        <w:t>перераб</w:t>
      </w:r>
      <w:proofErr w:type="spellEnd"/>
      <w:r w:rsidRPr="00881C1E">
        <w:rPr>
          <w:sz w:val="26"/>
          <w:szCs w:val="26"/>
          <w:shd w:val="clear" w:color="auto" w:fill="FFFFFF"/>
        </w:rPr>
        <w:t xml:space="preserve">. и доп. — </w:t>
      </w:r>
      <w:proofErr w:type="gramStart"/>
      <w:r w:rsidRPr="00881C1E">
        <w:rPr>
          <w:sz w:val="26"/>
          <w:szCs w:val="26"/>
          <w:shd w:val="clear" w:color="auto" w:fill="FFFFFF"/>
        </w:rPr>
        <w:t>Москва :</w:t>
      </w:r>
      <w:proofErr w:type="gramEnd"/>
      <w:r w:rsidRPr="00881C1E">
        <w:rPr>
          <w:sz w:val="26"/>
          <w:szCs w:val="26"/>
          <w:shd w:val="clear" w:color="auto" w:fill="FFFFFF"/>
        </w:rPr>
        <w:t xml:space="preserve"> Издательство </w:t>
      </w:r>
      <w:proofErr w:type="spellStart"/>
      <w:r w:rsidRPr="00881C1E">
        <w:rPr>
          <w:sz w:val="26"/>
          <w:szCs w:val="26"/>
          <w:shd w:val="clear" w:color="auto" w:fill="FFFFFF"/>
        </w:rPr>
        <w:t>Юрайт</w:t>
      </w:r>
      <w:proofErr w:type="spellEnd"/>
      <w:r w:rsidRPr="00881C1E">
        <w:rPr>
          <w:sz w:val="26"/>
          <w:szCs w:val="26"/>
          <w:shd w:val="clear" w:color="auto" w:fill="FFFFFF"/>
        </w:rPr>
        <w:t xml:space="preserve">, 2019. — 272 с. — (Бакалавр. Академический курс). — ISBN 978-5-534-07947-0. — </w:t>
      </w:r>
      <w:proofErr w:type="gramStart"/>
      <w:r w:rsidRPr="00881C1E">
        <w:rPr>
          <w:sz w:val="26"/>
          <w:szCs w:val="26"/>
          <w:shd w:val="clear" w:color="auto" w:fill="FFFFFF"/>
        </w:rPr>
        <w:t>Текст :</w:t>
      </w:r>
      <w:proofErr w:type="gramEnd"/>
      <w:r w:rsidRPr="00881C1E">
        <w:rPr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881C1E">
        <w:rPr>
          <w:sz w:val="26"/>
          <w:szCs w:val="26"/>
          <w:shd w:val="clear" w:color="auto" w:fill="FFFFFF"/>
        </w:rPr>
        <w:t>Юрайт</w:t>
      </w:r>
      <w:proofErr w:type="spellEnd"/>
      <w:r w:rsidRPr="00881C1E">
        <w:rPr>
          <w:sz w:val="26"/>
          <w:szCs w:val="26"/>
          <w:shd w:val="clear" w:color="auto" w:fill="FFFFFF"/>
        </w:rPr>
        <w:t xml:space="preserve"> [сайт]. — URL: </w:t>
      </w:r>
      <w:hyperlink r:id="rId5" w:tgtFrame="_blank" w:history="1">
        <w:r w:rsidRPr="00881C1E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https://www.biblio-online.ru/bcode/431753</w:t>
        </w:r>
      </w:hyperlink>
      <w:r w:rsidRPr="00881C1E">
        <w:rPr>
          <w:sz w:val="26"/>
          <w:szCs w:val="26"/>
          <w:shd w:val="clear" w:color="auto" w:fill="FFFFFF"/>
        </w:rPr>
        <w:t>(дата обращения: 25.06.2019).</w:t>
      </w:r>
    </w:p>
    <w:p w:rsidR="00D85B90" w:rsidRPr="00881C1E" w:rsidRDefault="00D85B90" w:rsidP="00D85B90">
      <w:pPr>
        <w:pStyle w:val="ab"/>
        <w:widowControl/>
        <w:numPr>
          <w:ilvl w:val="0"/>
          <w:numId w:val="11"/>
        </w:numPr>
        <w:tabs>
          <w:tab w:val="left" w:pos="708"/>
        </w:tabs>
        <w:autoSpaceDE/>
        <w:autoSpaceDN/>
        <w:ind w:left="0" w:firstLine="709"/>
        <w:contextualSpacing/>
        <w:rPr>
          <w:sz w:val="26"/>
          <w:szCs w:val="26"/>
        </w:rPr>
      </w:pPr>
      <w:r w:rsidRPr="00881C1E">
        <w:rPr>
          <w:sz w:val="26"/>
          <w:szCs w:val="26"/>
          <w:shd w:val="clear" w:color="auto" w:fill="FFFFFF"/>
        </w:rPr>
        <w:t>Предпринимательское право. Правовое сопровождение бизнеса [Текст</w:t>
      </w:r>
      <w:proofErr w:type="gramStart"/>
      <w:r w:rsidRPr="00881C1E">
        <w:rPr>
          <w:sz w:val="26"/>
          <w:szCs w:val="26"/>
          <w:shd w:val="clear" w:color="auto" w:fill="FFFFFF"/>
        </w:rPr>
        <w:t>] :</w:t>
      </w:r>
      <w:proofErr w:type="gramEnd"/>
      <w:r w:rsidRPr="00881C1E">
        <w:rPr>
          <w:sz w:val="26"/>
          <w:szCs w:val="26"/>
          <w:shd w:val="clear" w:color="auto" w:fill="FFFFFF"/>
        </w:rPr>
        <w:t xml:space="preserve"> учебник для магистров / [Ершова И. В., </w:t>
      </w:r>
      <w:proofErr w:type="spellStart"/>
      <w:r w:rsidRPr="00881C1E">
        <w:rPr>
          <w:sz w:val="26"/>
          <w:szCs w:val="26"/>
          <w:shd w:val="clear" w:color="auto" w:fill="FFFFFF"/>
        </w:rPr>
        <w:t>Аганина</w:t>
      </w:r>
      <w:proofErr w:type="spellEnd"/>
      <w:r w:rsidRPr="00881C1E">
        <w:rPr>
          <w:sz w:val="26"/>
          <w:szCs w:val="26"/>
          <w:shd w:val="clear" w:color="auto" w:fill="FFFFFF"/>
        </w:rPr>
        <w:t xml:space="preserve"> Р. Н., Андреев В. К. и др.] ; ответственный редактор И. В. Ершова ; Министерство образования и науки Российской Федерации, Московский государственный юридический университет имени О. Е. </w:t>
      </w:r>
      <w:proofErr w:type="spellStart"/>
      <w:r w:rsidRPr="00881C1E">
        <w:rPr>
          <w:sz w:val="26"/>
          <w:szCs w:val="26"/>
          <w:shd w:val="clear" w:color="auto" w:fill="FFFFFF"/>
        </w:rPr>
        <w:t>Кутафина</w:t>
      </w:r>
      <w:proofErr w:type="spellEnd"/>
      <w:r w:rsidRPr="00881C1E">
        <w:rPr>
          <w:sz w:val="26"/>
          <w:szCs w:val="26"/>
          <w:shd w:val="clear" w:color="auto" w:fill="FFFFFF"/>
        </w:rPr>
        <w:t xml:space="preserve"> (МГЮА). - </w:t>
      </w:r>
      <w:proofErr w:type="gramStart"/>
      <w:r w:rsidRPr="00881C1E">
        <w:rPr>
          <w:sz w:val="26"/>
          <w:szCs w:val="26"/>
          <w:shd w:val="clear" w:color="auto" w:fill="FFFFFF"/>
        </w:rPr>
        <w:t>Москва :</w:t>
      </w:r>
      <w:proofErr w:type="gramEnd"/>
      <w:r w:rsidRPr="00881C1E">
        <w:rPr>
          <w:sz w:val="26"/>
          <w:szCs w:val="26"/>
          <w:shd w:val="clear" w:color="auto" w:fill="FFFFFF"/>
        </w:rPr>
        <w:t xml:space="preserve"> Проспект, 2018. - 848 с.; 22 см.; ISBN 978-5-392-28623-2</w:t>
      </w:r>
      <w:r w:rsidRPr="00881C1E">
        <w:rPr>
          <w:sz w:val="26"/>
          <w:szCs w:val="26"/>
        </w:rPr>
        <w:t xml:space="preserve">. – Режим </w:t>
      </w:r>
      <w:proofErr w:type="gramStart"/>
      <w:r w:rsidRPr="00881C1E">
        <w:rPr>
          <w:sz w:val="26"/>
          <w:szCs w:val="26"/>
        </w:rPr>
        <w:t>доступа :</w:t>
      </w:r>
      <w:proofErr w:type="gramEnd"/>
      <w:r w:rsidRPr="00881C1E">
        <w:rPr>
          <w:sz w:val="26"/>
          <w:szCs w:val="26"/>
        </w:rPr>
        <w:t xml:space="preserve"> </w:t>
      </w:r>
      <w:hyperlink r:id="rId6" w:history="1">
        <w:r w:rsidRPr="00881C1E">
          <w:rPr>
            <w:rStyle w:val="ad"/>
            <w:sz w:val="26"/>
            <w:szCs w:val="26"/>
          </w:rPr>
          <w:t>http://ebs.prospekt.org/book/34634</w:t>
        </w:r>
      </w:hyperlink>
      <w:r w:rsidRPr="00881C1E">
        <w:rPr>
          <w:sz w:val="26"/>
          <w:szCs w:val="26"/>
        </w:rPr>
        <w:t xml:space="preserve"> (19.02.2023).</w:t>
      </w:r>
    </w:p>
    <w:p w:rsidR="00D85B90" w:rsidRPr="00881C1E" w:rsidRDefault="00D85B90" w:rsidP="00D85B90">
      <w:pPr>
        <w:pStyle w:val="ab"/>
        <w:widowControl/>
        <w:numPr>
          <w:ilvl w:val="0"/>
          <w:numId w:val="11"/>
        </w:numPr>
        <w:tabs>
          <w:tab w:val="left" w:pos="708"/>
        </w:tabs>
        <w:autoSpaceDE/>
        <w:autoSpaceDN/>
        <w:ind w:left="0" w:firstLine="709"/>
        <w:contextualSpacing/>
        <w:rPr>
          <w:sz w:val="26"/>
          <w:szCs w:val="26"/>
        </w:rPr>
      </w:pPr>
      <w:proofErr w:type="spellStart"/>
      <w:r w:rsidRPr="00881C1E">
        <w:rPr>
          <w:sz w:val="26"/>
          <w:szCs w:val="26"/>
        </w:rPr>
        <w:t>Понкин</w:t>
      </w:r>
      <w:proofErr w:type="spellEnd"/>
      <w:r w:rsidRPr="00881C1E">
        <w:rPr>
          <w:sz w:val="26"/>
          <w:szCs w:val="26"/>
        </w:rPr>
        <w:t xml:space="preserve"> И.В., Лаптева А.И. Методология научных исследований и</w:t>
      </w:r>
      <w:r>
        <w:rPr>
          <w:sz w:val="26"/>
          <w:szCs w:val="26"/>
        </w:rPr>
        <w:t xml:space="preserve"> </w:t>
      </w:r>
      <w:r w:rsidRPr="00881C1E">
        <w:rPr>
          <w:sz w:val="26"/>
          <w:szCs w:val="26"/>
        </w:rPr>
        <w:t xml:space="preserve">прикладной аналитики: Учебник. Издание 3-е, </w:t>
      </w:r>
      <w:proofErr w:type="spellStart"/>
      <w:r w:rsidRPr="00881C1E">
        <w:rPr>
          <w:sz w:val="26"/>
          <w:szCs w:val="26"/>
        </w:rPr>
        <w:t>дополн</w:t>
      </w:r>
      <w:proofErr w:type="spellEnd"/>
      <w:proofErr w:type="gramStart"/>
      <w:r w:rsidRPr="00881C1E">
        <w:rPr>
          <w:sz w:val="26"/>
          <w:szCs w:val="26"/>
        </w:rPr>
        <w:t>.</w:t>
      </w:r>
      <w:proofErr w:type="gramEnd"/>
      <w:r w:rsidRPr="00881C1E">
        <w:rPr>
          <w:sz w:val="26"/>
          <w:szCs w:val="26"/>
        </w:rPr>
        <w:t xml:space="preserve"> и </w:t>
      </w:r>
      <w:proofErr w:type="spellStart"/>
      <w:r w:rsidRPr="00881C1E">
        <w:rPr>
          <w:sz w:val="26"/>
          <w:szCs w:val="26"/>
        </w:rPr>
        <w:t>перераб</w:t>
      </w:r>
      <w:proofErr w:type="spellEnd"/>
      <w:r w:rsidRPr="00881C1E">
        <w:rPr>
          <w:sz w:val="26"/>
          <w:szCs w:val="26"/>
        </w:rPr>
        <w:t>. / Консорциум «Аналитика. Право. Цифра»: Буки Веди, 2022. – 754 с. (Серия: «Методология и онтология исследований»). ISBN 978-5-4465-3568-2</w:t>
      </w:r>
    </w:p>
    <w:p w:rsidR="00D85B90" w:rsidRPr="00881C1E" w:rsidRDefault="00D85B90" w:rsidP="00D85B90">
      <w:pPr>
        <w:pStyle w:val="ab"/>
        <w:widowControl/>
        <w:tabs>
          <w:tab w:val="left" w:pos="708"/>
        </w:tabs>
        <w:autoSpaceDE/>
        <w:autoSpaceDN/>
        <w:ind w:left="0" w:firstLine="709"/>
        <w:contextualSpacing/>
        <w:rPr>
          <w:sz w:val="26"/>
          <w:szCs w:val="26"/>
        </w:rPr>
      </w:pPr>
    </w:p>
    <w:p w:rsidR="00A96F54" w:rsidRPr="00333CB2" w:rsidRDefault="00A96F54" w:rsidP="00A96F5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333CB2">
        <w:rPr>
          <w:rFonts w:ascii="Times New Roman" w:hAnsi="Times New Roman" w:cs="Times New Roman"/>
          <w:b/>
          <w:sz w:val="26"/>
          <w:szCs w:val="26"/>
        </w:rPr>
        <w:t>4.3. Дополнительная литература</w:t>
      </w:r>
    </w:p>
    <w:p w:rsidR="004D4296" w:rsidRPr="00333CB2" w:rsidRDefault="004D4296" w:rsidP="004D42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296" w:rsidRPr="00333CB2" w:rsidRDefault="004D4296" w:rsidP="004D4296">
      <w:pPr>
        <w:pStyle w:val="ab"/>
        <w:widowControl/>
        <w:numPr>
          <w:ilvl w:val="0"/>
          <w:numId w:val="17"/>
        </w:numPr>
        <w:tabs>
          <w:tab w:val="left" w:pos="708"/>
        </w:tabs>
        <w:autoSpaceDE/>
        <w:autoSpaceDN/>
        <w:ind w:left="0" w:firstLine="709"/>
        <w:contextualSpacing/>
        <w:rPr>
          <w:sz w:val="26"/>
          <w:szCs w:val="26"/>
        </w:rPr>
      </w:pPr>
      <w:r w:rsidRPr="00333CB2">
        <w:rPr>
          <w:iCs/>
          <w:sz w:val="26"/>
          <w:szCs w:val="26"/>
          <w:shd w:val="clear" w:color="auto" w:fill="FFFFFF"/>
        </w:rPr>
        <w:t xml:space="preserve">Иванова, Е. </w:t>
      </w:r>
      <w:proofErr w:type="spellStart"/>
      <w:r w:rsidRPr="00333CB2">
        <w:rPr>
          <w:iCs/>
          <w:sz w:val="26"/>
          <w:szCs w:val="26"/>
          <w:shd w:val="clear" w:color="auto" w:fill="FFFFFF"/>
        </w:rPr>
        <w:t>В.</w:t>
      </w:r>
      <w:r w:rsidRPr="00333CB2">
        <w:rPr>
          <w:sz w:val="26"/>
          <w:szCs w:val="26"/>
          <w:shd w:val="clear" w:color="auto" w:fill="FFFFFF"/>
        </w:rPr>
        <w:t>Предпринимательское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 </w:t>
      </w:r>
      <w:proofErr w:type="gramStart"/>
      <w:r w:rsidRPr="00333CB2">
        <w:rPr>
          <w:sz w:val="26"/>
          <w:szCs w:val="26"/>
          <w:shd w:val="clear" w:color="auto" w:fill="FFFFFF"/>
        </w:rPr>
        <w:t>право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учебник для академического бакалавриата / Е. В. Иванова. — 3-е изд., </w:t>
      </w:r>
      <w:proofErr w:type="spellStart"/>
      <w:r w:rsidRPr="00333CB2">
        <w:rPr>
          <w:sz w:val="26"/>
          <w:szCs w:val="26"/>
          <w:shd w:val="clear" w:color="auto" w:fill="FFFFFF"/>
        </w:rPr>
        <w:t>перераб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. и доп. — </w:t>
      </w:r>
      <w:proofErr w:type="gramStart"/>
      <w:r w:rsidRPr="00333CB2">
        <w:rPr>
          <w:sz w:val="26"/>
          <w:szCs w:val="26"/>
          <w:shd w:val="clear" w:color="auto" w:fill="FFFFFF"/>
        </w:rPr>
        <w:t>Москва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Издательство </w:t>
      </w:r>
      <w:proofErr w:type="spellStart"/>
      <w:r w:rsidRPr="00333CB2">
        <w:rPr>
          <w:sz w:val="26"/>
          <w:szCs w:val="26"/>
          <w:shd w:val="clear" w:color="auto" w:fill="FFFFFF"/>
        </w:rPr>
        <w:t>Юрайт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, 2019. — 272 с. — (Бакалавр. Академический курс). — ISBN 978-5-534-07947-0. — </w:t>
      </w:r>
      <w:proofErr w:type="gramStart"/>
      <w:r w:rsidRPr="00333CB2">
        <w:rPr>
          <w:sz w:val="26"/>
          <w:szCs w:val="26"/>
          <w:shd w:val="clear" w:color="auto" w:fill="FFFFFF"/>
        </w:rPr>
        <w:t>Текст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333CB2">
        <w:rPr>
          <w:sz w:val="26"/>
          <w:szCs w:val="26"/>
          <w:shd w:val="clear" w:color="auto" w:fill="FFFFFF"/>
        </w:rPr>
        <w:t>Юрайт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 [сайт]. — URL: </w:t>
      </w:r>
      <w:hyperlink r:id="rId7" w:tgtFrame="_blank" w:history="1">
        <w:r w:rsidRPr="00333CB2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https://www.biblio-online.ru/bcode/431753</w:t>
        </w:r>
      </w:hyperlink>
      <w:r w:rsidRPr="00333CB2">
        <w:rPr>
          <w:sz w:val="26"/>
          <w:szCs w:val="26"/>
          <w:shd w:val="clear" w:color="auto" w:fill="FFFFFF"/>
        </w:rPr>
        <w:t>(дата обращения: 25.06.2020).</w:t>
      </w:r>
    </w:p>
    <w:p w:rsidR="004D4296" w:rsidRPr="00D85B90" w:rsidRDefault="004D4296" w:rsidP="004D4296">
      <w:pPr>
        <w:pStyle w:val="ab"/>
        <w:widowControl/>
        <w:numPr>
          <w:ilvl w:val="0"/>
          <w:numId w:val="17"/>
        </w:numPr>
        <w:shd w:val="clear" w:color="auto" w:fill="FFFFFF"/>
        <w:tabs>
          <w:tab w:val="left" w:pos="708"/>
        </w:tabs>
        <w:autoSpaceDE/>
        <w:autoSpaceDN/>
        <w:ind w:left="0" w:firstLine="709"/>
        <w:contextualSpacing/>
        <w:textAlignment w:val="baseline"/>
        <w:rPr>
          <w:sz w:val="26"/>
          <w:szCs w:val="26"/>
        </w:rPr>
      </w:pPr>
      <w:r w:rsidRPr="00D85B90">
        <w:rPr>
          <w:sz w:val="26"/>
          <w:szCs w:val="26"/>
          <w:lang w:eastAsia="ru-RU"/>
        </w:rPr>
        <w:t xml:space="preserve">Предпринимательское право / отв. ред. И. В. Ершова, Г. Д. </w:t>
      </w:r>
      <w:proofErr w:type="spellStart"/>
      <w:proofErr w:type="gramStart"/>
      <w:r w:rsidRPr="00D85B90">
        <w:rPr>
          <w:sz w:val="26"/>
          <w:szCs w:val="26"/>
          <w:lang w:eastAsia="ru-RU"/>
        </w:rPr>
        <w:t>От</w:t>
      </w:r>
      <w:r w:rsidRPr="00D85B90">
        <w:rPr>
          <w:sz w:val="26"/>
          <w:szCs w:val="26"/>
        </w:rPr>
        <w:t>нюкова</w:t>
      </w:r>
      <w:proofErr w:type="spellEnd"/>
      <w:r w:rsidRPr="00D85B90">
        <w:rPr>
          <w:sz w:val="26"/>
          <w:szCs w:val="26"/>
        </w:rPr>
        <w:t xml:space="preserve">  :</w:t>
      </w:r>
      <w:proofErr w:type="gramEnd"/>
      <w:r w:rsidRPr="00D85B90">
        <w:rPr>
          <w:sz w:val="26"/>
          <w:szCs w:val="26"/>
        </w:rPr>
        <w:t xml:space="preserve">  учебник  для  бакалавров.  —  </w:t>
      </w:r>
      <w:proofErr w:type="gramStart"/>
      <w:r w:rsidRPr="00D85B90">
        <w:rPr>
          <w:sz w:val="26"/>
          <w:szCs w:val="26"/>
        </w:rPr>
        <w:t>Москва  :</w:t>
      </w:r>
      <w:proofErr w:type="gramEnd"/>
      <w:r w:rsidRPr="00D85B90">
        <w:rPr>
          <w:sz w:val="26"/>
          <w:szCs w:val="26"/>
        </w:rPr>
        <w:t xml:space="preserve">  Проспект,  2017.  —  624 с.  </w:t>
      </w:r>
      <w:hyperlink r:id="rId8" w:history="1">
        <w:r w:rsidRPr="00D85B90">
          <w:rPr>
            <w:rStyle w:val="ad"/>
            <w:color w:val="auto"/>
            <w:sz w:val="26"/>
            <w:szCs w:val="26"/>
            <w:u w:val="none"/>
          </w:rPr>
          <w:t>http://ebs.prospekt.org/book/27171/page/1</w:t>
        </w:r>
      </w:hyperlink>
    </w:p>
    <w:p w:rsidR="004D4296" w:rsidRPr="00D85B90" w:rsidRDefault="004D4296" w:rsidP="004D4296">
      <w:pPr>
        <w:pStyle w:val="ab"/>
        <w:widowControl/>
        <w:numPr>
          <w:ilvl w:val="0"/>
          <w:numId w:val="17"/>
        </w:numPr>
        <w:tabs>
          <w:tab w:val="left" w:pos="708"/>
        </w:tabs>
        <w:autoSpaceDE/>
        <w:autoSpaceDN/>
        <w:ind w:left="0" w:firstLine="709"/>
        <w:contextualSpacing/>
        <w:rPr>
          <w:sz w:val="26"/>
          <w:szCs w:val="26"/>
        </w:rPr>
      </w:pPr>
      <w:r w:rsidRPr="00333CB2">
        <w:rPr>
          <w:sz w:val="26"/>
          <w:szCs w:val="26"/>
          <w:shd w:val="clear" w:color="auto" w:fill="FFFFFF"/>
        </w:rPr>
        <w:t xml:space="preserve">Предпринимательское право. Правовое регулирование отдельных видов предпринимательской </w:t>
      </w:r>
      <w:proofErr w:type="gramStart"/>
      <w:r w:rsidRPr="00333CB2">
        <w:rPr>
          <w:sz w:val="26"/>
          <w:szCs w:val="26"/>
          <w:shd w:val="clear" w:color="auto" w:fill="FFFFFF"/>
        </w:rPr>
        <w:t>деятельности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учебник для бакалавриата и магистратуры / Г. Ф. Ручкина [и др.] ; под редакцией Г. Ф. Ручкиной. — 2-е изд., </w:t>
      </w:r>
      <w:proofErr w:type="spellStart"/>
      <w:r w:rsidRPr="00333CB2">
        <w:rPr>
          <w:sz w:val="26"/>
          <w:szCs w:val="26"/>
          <w:shd w:val="clear" w:color="auto" w:fill="FFFFFF"/>
        </w:rPr>
        <w:t>перераб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. и доп. — </w:t>
      </w:r>
      <w:proofErr w:type="gramStart"/>
      <w:r w:rsidRPr="00333CB2">
        <w:rPr>
          <w:sz w:val="26"/>
          <w:szCs w:val="26"/>
          <w:shd w:val="clear" w:color="auto" w:fill="FFFFFF"/>
        </w:rPr>
        <w:t>Москва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Издательство </w:t>
      </w:r>
      <w:proofErr w:type="spellStart"/>
      <w:r w:rsidRPr="00333CB2">
        <w:rPr>
          <w:sz w:val="26"/>
          <w:szCs w:val="26"/>
          <w:shd w:val="clear" w:color="auto" w:fill="FFFFFF"/>
        </w:rPr>
        <w:t>Юрайт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, 2017. — 391 с. — (Бакалавр и магистр. Модуль). — ISBN 978-5-534-00555-4. — </w:t>
      </w:r>
      <w:proofErr w:type="gramStart"/>
      <w:r w:rsidRPr="00333CB2">
        <w:rPr>
          <w:sz w:val="26"/>
          <w:szCs w:val="26"/>
          <w:shd w:val="clear" w:color="auto" w:fill="FFFFFF"/>
        </w:rPr>
        <w:t>Текст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333CB2">
        <w:rPr>
          <w:sz w:val="26"/>
          <w:szCs w:val="26"/>
          <w:shd w:val="clear" w:color="auto" w:fill="FFFFFF"/>
        </w:rPr>
        <w:t>Юрайт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 [сайт]. — URL: </w:t>
      </w:r>
      <w:hyperlink r:id="rId9" w:tgtFrame="_blank" w:history="1">
        <w:r w:rsidRPr="00333CB2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https://www.biblio-online.ru/bcode/398984</w:t>
        </w:r>
      </w:hyperlink>
      <w:r w:rsidRPr="00333CB2">
        <w:rPr>
          <w:sz w:val="26"/>
          <w:szCs w:val="26"/>
          <w:shd w:val="clear" w:color="auto" w:fill="FFFFFF"/>
        </w:rPr>
        <w:t>(дата обращения: 25.06.2020).</w:t>
      </w:r>
    </w:p>
    <w:p w:rsidR="004D4296" w:rsidRPr="00333CB2" w:rsidRDefault="004D4296" w:rsidP="004D4296">
      <w:pPr>
        <w:pStyle w:val="ab"/>
        <w:widowControl/>
        <w:numPr>
          <w:ilvl w:val="0"/>
          <w:numId w:val="17"/>
        </w:numPr>
        <w:tabs>
          <w:tab w:val="left" w:pos="993"/>
        </w:tabs>
        <w:autoSpaceDE/>
        <w:autoSpaceDN/>
        <w:ind w:left="0" w:firstLine="709"/>
        <w:contextualSpacing/>
        <w:rPr>
          <w:sz w:val="26"/>
          <w:szCs w:val="26"/>
        </w:rPr>
      </w:pPr>
      <w:r w:rsidRPr="00333CB2">
        <w:rPr>
          <w:bCs/>
          <w:sz w:val="26"/>
          <w:szCs w:val="26"/>
          <w:shd w:val="clear" w:color="auto" w:fill="FFFFFF"/>
        </w:rPr>
        <w:t xml:space="preserve">Проблемы теории и практики административной </w:t>
      </w:r>
      <w:proofErr w:type="gramStart"/>
      <w:r w:rsidRPr="00333CB2">
        <w:rPr>
          <w:bCs/>
          <w:sz w:val="26"/>
          <w:szCs w:val="26"/>
          <w:shd w:val="clear" w:color="auto" w:fill="FFFFFF"/>
        </w:rPr>
        <w:t>ответственности</w:t>
      </w:r>
      <w:r w:rsidRPr="00333CB2">
        <w:rPr>
          <w:sz w:val="26"/>
          <w:szCs w:val="26"/>
          <w:shd w:val="clear" w:color="auto" w:fill="FFFFFF"/>
        </w:rPr>
        <w:t> 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учебное пособие для магистратуры / отв. ред. Б. В. Российский. — </w:t>
      </w:r>
      <w:proofErr w:type="gramStart"/>
      <w:r w:rsidRPr="00333CB2">
        <w:rPr>
          <w:sz w:val="26"/>
          <w:szCs w:val="26"/>
          <w:shd w:val="clear" w:color="auto" w:fill="FFFFFF"/>
        </w:rPr>
        <w:t>М.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Норма : ИНФРА-М, 2019. — 256 с. - Режим доступа: http://znanium.com/catalog/product/1025098</w:t>
      </w:r>
    </w:p>
    <w:p w:rsidR="004D4296" w:rsidRPr="00333CB2" w:rsidRDefault="004D4296" w:rsidP="004D4296">
      <w:pPr>
        <w:pStyle w:val="ab"/>
        <w:widowControl/>
        <w:numPr>
          <w:ilvl w:val="0"/>
          <w:numId w:val="17"/>
        </w:numPr>
        <w:tabs>
          <w:tab w:val="left" w:pos="993"/>
        </w:tabs>
        <w:autoSpaceDE/>
        <w:autoSpaceDN/>
        <w:ind w:left="0" w:firstLine="709"/>
        <w:contextualSpacing/>
        <w:rPr>
          <w:sz w:val="26"/>
          <w:szCs w:val="26"/>
        </w:rPr>
      </w:pPr>
      <w:r w:rsidRPr="00333CB2">
        <w:rPr>
          <w:bCs/>
          <w:sz w:val="26"/>
          <w:szCs w:val="26"/>
          <w:shd w:val="clear" w:color="auto" w:fill="FFFFFF"/>
        </w:rPr>
        <w:lastRenderedPageBreak/>
        <w:t xml:space="preserve">Состязательный гражданский процесс в правовом социальном </w:t>
      </w:r>
      <w:proofErr w:type="gramStart"/>
      <w:r w:rsidRPr="00333CB2">
        <w:rPr>
          <w:bCs/>
          <w:sz w:val="26"/>
          <w:szCs w:val="26"/>
          <w:shd w:val="clear" w:color="auto" w:fill="FFFFFF"/>
        </w:rPr>
        <w:t>государстве</w:t>
      </w:r>
      <w:r w:rsidRPr="00333CB2">
        <w:rPr>
          <w:sz w:val="26"/>
          <w:szCs w:val="26"/>
          <w:shd w:val="clear" w:color="auto" w:fill="FFFFFF"/>
        </w:rPr>
        <w:t> 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монография / М. А. </w:t>
      </w:r>
      <w:proofErr w:type="spellStart"/>
      <w:r w:rsidRPr="00333CB2">
        <w:rPr>
          <w:sz w:val="26"/>
          <w:szCs w:val="26"/>
          <w:shd w:val="clear" w:color="auto" w:fill="FFFFFF"/>
        </w:rPr>
        <w:t>Алиэскеров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. — М.: </w:t>
      </w:r>
      <w:proofErr w:type="gramStart"/>
      <w:r w:rsidRPr="00333CB2">
        <w:rPr>
          <w:sz w:val="26"/>
          <w:szCs w:val="26"/>
          <w:shd w:val="clear" w:color="auto" w:fill="FFFFFF"/>
        </w:rPr>
        <w:t>Норма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ИНФРА-М, 2019. - 240 с. - Режим доступа: http://znanium.com/catalog/product/987414</w:t>
      </w:r>
    </w:p>
    <w:p w:rsidR="004D4296" w:rsidRPr="00333CB2" w:rsidRDefault="004D4296" w:rsidP="004D4296">
      <w:pPr>
        <w:pStyle w:val="ab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rPr>
          <w:sz w:val="26"/>
          <w:szCs w:val="26"/>
          <w:shd w:val="clear" w:color="auto" w:fill="FFFFFF"/>
        </w:rPr>
      </w:pPr>
      <w:r w:rsidRPr="00333CB2">
        <w:rPr>
          <w:bCs/>
          <w:sz w:val="26"/>
          <w:szCs w:val="26"/>
          <w:shd w:val="clear" w:color="auto" w:fill="FFFFFF"/>
        </w:rPr>
        <w:t xml:space="preserve">Справочник по доказыванию в гражданском </w:t>
      </w:r>
      <w:proofErr w:type="gramStart"/>
      <w:r w:rsidRPr="00333CB2">
        <w:rPr>
          <w:bCs/>
          <w:sz w:val="26"/>
          <w:szCs w:val="26"/>
          <w:shd w:val="clear" w:color="auto" w:fill="FFFFFF"/>
        </w:rPr>
        <w:t>судопроизводстве</w:t>
      </w:r>
      <w:r w:rsidRPr="00333CB2">
        <w:rPr>
          <w:sz w:val="26"/>
          <w:szCs w:val="26"/>
          <w:shd w:val="clear" w:color="auto" w:fill="FFFFFF"/>
        </w:rPr>
        <w:t> 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справочник / И.В. Решетникова. — 6-е изд., доп. и </w:t>
      </w:r>
      <w:proofErr w:type="spellStart"/>
      <w:r w:rsidRPr="00333CB2">
        <w:rPr>
          <w:sz w:val="26"/>
          <w:szCs w:val="26"/>
          <w:shd w:val="clear" w:color="auto" w:fill="FFFFFF"/>
        </w:rPr>
        <w:t>перераб</w:t>
      </w:r>
      <w:proofErr w:type="spellEnd"/>
      <w:r w:rsidRPr="00333CB2">
        <w:rPr>
          <w:sz w:val="26"/>
          <w:szCs w:val="26"/>
          <w:shd w:val="clear" w:color="auto" w:fill="FFFFFF"/>
        </w:rPr>
        <w:t xml:space="preserve">. — </w:t>
      </w:r>
      <w:proofErr w:type="gramStart"/>
      <w:r w:rsidRPr="00333CB2">
        <w:rPr>
          <w:sz w:val="26"/>
          <w:szCs w:val="26"/>
          <w:shd w:val="clear" w:color="auto" w:fill="FFFFFF"/>
        </w:rPr>
        <w:t>М.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Юр. Норма, НИЦ ИНФРА-М, 2019. — 448 с. - Режим доступа: http://znanium.com/catalog/product/995302 </w:t>
      </w:r>
    </w:p>
    <w:p w:rsidR="004D4296" w:rsidRPr="00333CB2" w:rsidRDefault="004D4296" w:rsidP="004D4296">
      <w:pPr>
        <w:pStyle w:val="ab"/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autoSpaceDE/>
        <w:autoSpaceDN/>
        <w:ind w:left="0" w:firstLine="709"/>
        <w:contextualSpacing/>
        <w:rPr>
          <w:sz w:val="26"/>
          <w:szCs w:val="26"/>
        </w:rPr>
      </w:pPr>
      <w:r w:rsidRPr="00333CB2">
        <w:rPr>
          <w:bCs/>
          <w:sz w:val="26"/>
          <w:szCs w:val="26"/>
          <w:shd w:val="clear" w:color="auto" w:fill="FFFFFF"/>
        </w:rPr>
        <w:t>Теория и практика консультирования</w:t>
      </w:r>
      <w:r w:rsidRPr="00333CB2">
        <w:rPr>
          <w:sz w:val="26"/>
          <w:szCs w:val="26"/>
          <w:shd w:val="clear" w:color="auto" w:fill="FFFFFF"/>
        </w:rPr>
        <w:t> (Особенности работы адвоката</w:t>
      </w:r>
      <w:proofErr w:type="gramStart"/>
      <w:r w:rsidRPr="00333CB2">
        <w:rPr>
          <w:sz w:val="26"/>
          <w:szCs w:val="26"/>
          <w:shd w:val="clear" w:color="auto" w:fill="FFFFFF"/>
        </w:rPr>
        <w:t>)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учеб. пособие для магистратуры / С.Ю. Макаров. — </w:t>
      </w:r>
      <w:proofErr w:type="gramStart"/>
      <w:r w:rsidRPr="00333CB2">
        <w:rPr>
          <w:sz w:val="26"/>
          <w:szCs w:val="26"/>
          <w:shd w:val="clear" w:color="auto" w:fill="FFFFFF"/>
        </w:rPr>
        <w:t>М. :</w:t>
      </w:r>
      <w:proofErr w:type="gramEnd"/>
      <w:r w:rsidRPr="00333CB2">
        <w:rPr>
          <w:sz w:val="26"/>
          <w:szCs w:val="26"/>
          <w:shd w:val="clear" w:color="auto" w:fill="FFFFFF"/>
        </w:rPr>
        <w:t xml:space="preserve"> Норма : ИНФРА-М, 2019. — 112 с. - Режим доступа: http://znanium.com/catalog/product/1013427</w:t>
      </w:r>
    </w:p>
    <w:p w:rsidR="00D85B90" w:rsidRPr="00333CB2" w:rsidRDefault="00D85B90" w:rsidP="00D85B90">
      <w:pPr>
        <w:pStyle w:val="ab"/>
        <w:widowControl/>
        <w:tabs>
          <w:tab w:val="left" w:pos="708"/>
        </w:tabs>
        <w:autoSpaceDE/>
        <w:autoSpaceDN/>
        <w:ind w:left="0"/>
        <w:contextualSpacing/>
        <w:rPr>
          <w:sz w:val="26"/>
          <w:szCs w:val="26"/>
        </w:rPr>
      </w:pPr>
    </w:p>
    <w:p w:rsidR="00A96F54" w:rsidRPr="00333CB2" w:rsidRDefault="00A96F54" w:rsidP="00A96F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33CB2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333CB2">
        <w:rPr>
          <w:rFonts w:ascii="Times New Roman" w:eastAsia="Calibri" w:hAnsi="Times New Roman" w:cs="Times New Roman"/>
          <w:b/>
          <w:sz w:val="26"/>
          <w:szCs w:val="26"/>
        </w:rPr>
        <w:t>. МАТЕРИАЛЬНО-ТЕХНИЧЕСКОЕ ОБЕСПЕЧЕНИЕ</w:t>
      </w:r>
    </w:p>
    <w:p w:rsidR="00A96F54" w:rsidRPr="0047364F" w:rsidRDefault="00A96F54" w:rsidP="00A96F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F54" w:rsidRPr="0047364F" w:rsidRDefault="00A96F54" w:rsidP="00A96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96F54" w:rsidRPr="0047364F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 xml:space="preserve">В реализации ОПОП ВО участвуют аудитории, оборудованные для проведения занятий по дисциплинам магистратуры (по адресу: Оренбург, ул. Комсомольская, д. 50), которые являются одним из элементов материально-технической базы для теоретической и практической подготовки обучающихся. Аудитории оснащены техническими средствами и оборудованием, плакатами, обеспечивающими реализацию проектируемых результатов обучения. В рамках практических занятий, проводимых в аудитории, обучающиеся получают необходимые профессиональные знания, умения и навыки. </w:t>
      </w:r>
    </w:p>
    <w:p w:rsidR="00A96F54" w:rsidRPr="0047364F" w:rsidRDefault="00A96F54" w:rsidP="00A96F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bCs/>
          <w:sz w:val="26"/>
          <w:szCs w:val="26"/>
        </w:rPr>
        <w:tab/>
        <w:t>П</w:t>
      </w:r>
      <w:r w:rsidRPr="0047364F">
        <w:rPr>
          <w:rFonts w:ascii="Times New Roman" w:hAnsi="Times New Roman" w:cs="Times New Roman"/>
          <w:sz w:val="26"/>
          <w:szCs w:val="26"/>
        </w:rPr>
        <w:t>омещения для самостоятельной работы обучающихся располагаются по адресу: Оренбург, ул. Комсомольская, 50. Они оснащены компьютерной техникой с возможностью подключения к сети «Интернет» и обеспечением доступа в ЭИОС Университета и включают в себя:</w:t>
      </w:r>
    </w:p>
    <w:p w:rsidR="00A96F54" w:rsidRPr="0047364F" w:rsidRDefault="00A96F54" w:rsidP="00A96F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1. Электронный читальный зал на 75 посадочных мест:</w:t>
      </w:r>
    </w:p>
    <w:p w:rsidR="00A96F54" w:rsidRPr="0047364F" w:rsidRDefault="00A96F54" w:rsidP="00A96F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стол студенческий со скамьей – 75 шт.,</w:t>
      </w:r>
    </w:p>
    <w:p w:rsidR="00A96F54" w:rsidRPr="0047364F" w:rsidRDefault="00A96F54" w:rsidP="00A96F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кресло для индивидуальной работы – 3 шт.,</w:t>
      </w:r>
    </w:p>
    <w:p w:rsidR="00A96F54" w:rsidRPr="0047364F" w:rsidRDefault="00A96F54" w:rsidP="00A96F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7364F">
        <w:rPr>
          <w:rFonts w:ascii="Times New Roman" w:hAnsi="Times New Roman" w:cs="Times New Roman"/>
          <w:sz w:val="26"/>
          <w:szCs w:val="26"/>
        </w:rPr>
        <w:t>Standart</w:t>
      </w:r>
      <w:proofErr w:type="spellEnd"/>
      <w:r w:rsidRPr="0047364F">
        <w:rPr>
          <w:rFonts w:ascii="Times New Roman" w:hAnsi="Times New Roman" w:cs="Times New Roman"/>
          <w:sz w:val="26"/>
          <w:szCs w:val="26"/>
        </w:rPr>
        <w:t>-АTX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A96F54" w:rsidRPr="0047364F" w:rsidRDefault="00A96F54" w:rsidP="00A96F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2. Аудитория для самостоятельной работы (№ 518) на 12 посадочных мест:</w:t>
      </w:r>
    </w:p>
    <w:p w:rsidR="00A96F54" w:rsidRPr="0047364F" w:rsidRDefault="00A96F54" w:rsidP="00A96F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стол преподавателя – 1 шт.,</w:t>
      </w:r>
    </w:p>
    <w:p w:rsidR="00A96F54" w:rsidRPr="0047364F" w:rsidRDefault="00A96F54" w:rsidP="00A96F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стул преподавателя – 1 шт.,</w:t>
      </w:r>
    </w:p>
    <w:p w:rsidR="00A96F54" w:rsidRPr="0047364F" w:rsidRDefault="00A96F54" w:rsidP="00A96F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парты ученические – 15 шт.,</w:t>
      </w:r>
    </w:p>
    <w:p w:rsidR="00A96F54" w:rsidRPr="0047364F" w:rsidRDefault="00A96F54" w:rsidP="00A96F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стул ученический – 15 шт.,</w:t>
      </w:r>
    </w:p>
    <w:p w:rsidR="00A96F54" w:rsidRPr="0047364F" w:rsidRDefault="00A96F54" w:rsidP="00A96F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доска магнитная – 1 шт.,</w:t>
      </w:r>
    </w:p>
    <w:p w:rsidR="00A96F54" w:rsidRPr="0047364F" w:rsidRDefault="00A96F54" w:rsidP="00A96F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стационарный информационно-демонстрационный стенд – 1 шт.,</w:t>
      </w:r>
    </w:p>
    <w:p w:rsidR="00A96F54" w:rsidRPr="0047364F" w:rsidRDefault="00A96F54" w:rsidP="00A96F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7364F">
        <w:rPr>
          <w:rFonts w:ascii="Times New Roman" w:hAnsi="Times New Roman" w:cs="Times New Roman"/>
          <w:sz w:val="26"/>
          <w:szCs w:val="26"/>
        </w:rPr>
        <w:t>Standart</w:t>
      </w:r>
      <w:proofErr w:type="spellEnd"/>
      <w:r w:rsidRPr="0047364F">
        <w:rPr>
          <w:rFonts w:ascii="Times New Roman" w:hAnsi="Times New Roman" w:cs="Times New Roman"/>
          <w:sz w:val="26"/>
          <w:szCs w:val="26"/>
        </w:rPr>
        <w:t xml:space="preserve">-АTX накопитель SATAIII, жесткий диск 1 ТБ, мышь USB, клавиатура USB, монитор </w:t>
      </w:r>
      <w:r w:rsidRPr="0047364F">
        <w:rPr>
          <w:rFonts w:ascii="Times New Roman" w:hAnsi="Times New Roman" w:cs="Times New Roman"/>
          <w:sz w:val="26"/>
          <w:szCs w:val="26"/>
        </w:rPr>
        <w:lastRenderedPageBreak/>
        <w:t>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A96F54" w:rsidRPr="0047364F" w:rsidRDefault="00A96F54" w:rsidP="00A96F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6F54" w:rsidRPr="0047364F" w:rsidRDefault="00A96F54" w:rsidP="00A96F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b/>
          <w:sz w:val="26"/>
          <w:szCs w:val="26"/>
        </w:rPr>
        <w:t xml:space="preserve">5.1 Перечень </w:t>
      </w:r>
    </w:p>
    <w:p w:rsidR="00A96F54" w:rsidRPr="0047364F" w:rsidRDefault="00A96F54" w:rsidP="00A96F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64F">
        <w:rPr>
          <w:rFonts w:ascii="Times New Roman" w:hAnsi="Times New Roman" w:cs="Times New Roman"/>
          <w:b/>
          <w:sz w:val="26"/>
          <w:szCs w:val="26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A96F54" w:rsidRPr="0047364F" w:rsidRDefault="00A96F54" w:rsidP="00A96F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6F54" w:rsidRPr="0047364F" w:rsidRDefault="00A96F54" w:rsidP="00A96F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Все аудитории, задействованные в образовательном процессе по реализации ОПОП ВО, оснащены следующим ПО:</w:t>
      </w:r>
    </w:p>
    <w:p w:rsidR="00A96F54" w:rsidRPr="0047364F" w:rsidRDefault="00A96F54" w:rsidP="00A96F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A96F54" w:rsidRPr="0047364F" w:rsidTr="003F4CF5">
        <w:trPr>
          <w:gridAfter w:val="1"/>
          <w:wAfter w:w="8" w:type="dxa"/>
          <w:trHeight w:val="8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/>
                <w:sz w:val="26"/>
                <w:szCs w:val="26"/>
              </w:rPr>
              <w:t>Вид лицензирования</w:t>
            </w:r>
          </w:p>
        </w:tc>
      </w:tr>
      <w:tr w:rsidR="00A96F54" w:rsidRPr="0047364F" w:rsidTr="003F4CF5">
        <w:trPr>
          <w:trHeight w:val="26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/>
                <w:sz w:val="26"/>
                <w:szCs w:val="26"/>
              </w:rPr>
              <w:t>ПО, устанавливаемое на рабочую станцию</w:t>
            </w:r>
          </w:p>
        </w:tc>
      </w:tr>
      <w:tr w:rsidR="00A96F54" w:rsidRPr="0047364F" w:rsidTr="003F4CF5">
        <w:trPr>
          <w:gridAfter w:val="1"/>
          <w:wAfter w:w="8" w:type="dxa"/>
          <w:trHeight w:val="20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4" w:rsidRPr="0047364F" w:rsidRDefault="00A96F54" w:rsidP="003F4C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gram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« +</w:t>
            </w:r>
            <w:proofErr w:type="gramEnd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АЛЬЯНС»              услуги по предоставлению неисключительных прав 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По договорам: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№ 242-223/20 от 19.06.2020 г. </w:t>
            </w:r>
          </w:p>
        </w:tc>
      </w:tr>
      <w:tr w:rsidR="00A96F54" w:rsidRPr="0047364F" w:rsidTr="003F4CF5">
        <w:trPr>
          <w:gridAfter w:val="1"/>
          <w:wAfter w:w="8" w:type="dxa"/>
          <w:trHeight w:val="506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4" w:rsidRPr="0047364F" w:rsidRDefault="00A96F54" w:rsidP="003F4C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Антивирусная защита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Програмос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По договорам: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hyperlink r:id="rId10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УТ0021486</w:t>
              </w:r>
            </w:hyperlink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19.07.2016 г.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№ УТ0024065 от 03.07.2017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№УТ0026711 от 17.07.2018 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24-223/19 от 05.07.2019 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№УТ0031243/9-223/20 от 16.07.2020</w:t>
            </w:r>
          </w:p>
        </w:tc>
      </w:tr>
      <w:tr w:rsidR="00A96F54" w:rsidRPr="0047364F" w:rsidTr="003F4CF5">
        <w:trPr>
          <w:gridAfter w:val="1"/>
          <w:wAfter w:w="8" w:type="dxa"/>
          <w:trHeight w:val="13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4" w:rsidRPr="0047364F" w:rsidRDefault="00A96F54" w:rsidP="003F4C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MicrosoftOffice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6F54" w:rsidRPr="0047364F" w:rsidTr="003F4CF5">
        <w:trPr>
          <w:gridAfter w:val="1"/>
          <w:wAfter w:w="8" w:type="dxa"/>
          <w:trHeight w:val="13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4" w:rsidRPr="0047364F" w:rsidRDefault="00A96F54" w:rsidP="003F4C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По договору: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328-У от 19.02.2021 г.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2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4" w:rsidRPr="0047364F" w:rsidRDefault="00A96F54" w:rsidP="003F4C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A96F54" w:rsidRPr="0047364F" w:rsidTr="003F4CF5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WinRar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2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4" w:rsidRPr="0047364F" w:rsidRDefault="00A96F54" w:rsidP="003F4C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GoogleChrome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2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4" w:rsidRPr="0047364F" w:rsidRDefault="00A96F54" w:rsidP="003F4C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2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4" w:rsidRPr="0047364F" w:rsidRDefault="00A96F54" w:rsidP="003F4C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DjVu</w:t>
            </w:r>
            <w:proofErr w:type="spellEnd"/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A96F54" w:rsidRPr="0047364F" w:rsidTr="003F4CF5">
        <w:trPr>
          <w:gridAfter w:val="1"/>
          <w:wAfter w:w="8" w:type="dxa"/>
          <w:trHeight w:val="2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4" w:rsidRPr="0047364F" w:rsidRDefault="00A96F54" w:rsidP="003F4C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K-</w:t>
            </w: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LiteCodecPack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25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4" w:rsidRPr="0047364F" w:rsidRDefault="00A96F54" w:rsidP="003F4C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WindowsMediaPlayer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В комплекте с ОС</w:t>
            </w:r>
          </w:p>
        </w:tc>
      </w:tr>
      <w:tr w:rsidR="00A96F54" w:rsidRPr="0047364F" w:rsidTr="003F4CF5">
        <w:trPr>
          <w:gridAfter w:val="1"/>
          <w:wAfter w:w="8" w:type="dxa"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vlcpleer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flashpleer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2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4" w:rsidRPr="0047364F" w:rsidRDefault="00A96F54" w:rsidP="003F4C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Winamp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25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A96F54" w:rsidRPr="0047364F" w:rsidTr="003F4CF5">
        <w:trPr>
          <w:gridAfter w:val="1"/>
          <w:wAfter w:w="8" w:type="dxa"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</w:tbl>
    <w:p w:rsidR="00A96F54" w:rsidRPr="0047364F" w:rsidRDefault="00A96F54" w:rsidP="00A96F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96F54" w:rsidRPr="0047364F" w:rsidRDefault="00A96F54" w:rsidP="00A96F54">
      <w:pPr>
        <w:pStyle w:val="ab"/>
        <w:numPr>
          <w:ilvl w:val="2"/>
          <w:numId w:val="15"/>
        </w:numPr>
        <w:tabs>
          <w:tab w:val="left" w:pos="567"/>
        </w:tabs>
        <w:ind w:left="0" w:firstLine="709"/>
        <w:contextualSpacing/>
        <w:rPr>
          <w:b/>
          <w:bCs/>
          <w:sz w:val="26"/>
          <w:szCs w:val="26"/>
        </w:rPr>
      </w:pPr>
      <w:r w:rsidRPr="0047364F">
        <w:rPr>
          <w:b/>
          <w:bCs/>
          <w:sz w:val="26"/>
          <w:szCs w:val="26"/>
        </w:rPr>
        <w:t xml:space="preserve"> Электронно-библиотечная система (электронная библиотека) и электронная информационно-образовательная среда</w:t>
      </w:r>
    </w:p>
    <w:p w:rsidR="00A96F54" w:rsidRPr="0047364F" w:rsidRDefault="00A96F54" w:rsidP="00A96F54">
      <w:pPr>
        <w:pStyle w:val="ab"/>
        <w:tabs>
          <w:tab w:val="left" w:pos="567"/>
        </w:tabs>
        <w:ind w:left="0"/>
        <w:rPr>
          <w:b/>
          <w:bCs/>
          <w:sz w:val="26"/>
          <w:szCs w:val="26"/>
        </w:rPr>
      </w:pPr>
    </w:p>
    <w:p w:rsidR="00A96F54" w:rsidRPr="0047364F" w:rsidRDefault="00A96F54" w:rsidP="00A96F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364F">
        <w:rPr>
          <w:rFonts w:ascii="Times New Roman" w:hAnsi="Times New Roman" w:cs="Times New Roman"/>
          <w:bCs/>
          <w:sz w:val="26"/>
          <w:szCs w:val="26"/>
        </w:rPr>
        <w:tab/>
        <w:t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A96F54" w:rsidRPr="0047364F" w:rsidRDefault="00A96F54" w:rsidP="00A96F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364F">
        <w:rPr>
          <w:rFonts w:ascii="Times New Roman" w:hAnsi="Times New Roman" w:cs="Times New Roman"/>
          <w:bCs/>
          <w:sz w:val="26"/>
          <w:szCs w:val="26"/>
        </w:rPr>
        <w:tab/>
        <w:t xml:space="preserve"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электронно-библиотечным системам, подключенным в Университете на основании </w:t>
      </w:r>
      <w:r w:rsidRPr="0047364F">
        <w:rPr>
          <w:rFonts w:ascii="Times New Roman" w:hAnsi="Times New Roman" w:cs="Times New Roman"/>
          <w:bCs/>
          <w:sz w:val="26"/>
          <w:szCs w:val="26"/>
        </w:rPr>
        <w:lastRenderedPageBreak/>
        <w:t>лицензионных договоров, и имеющим адаптированные версии сайтов для обучающихся с ограниченными возможностями здоровья:</w:t>
      </w:r>
    </w:p>
    <w:p w:rsidR="00A96F54" w:rsidRPr="0047364F" w:rsidRDefault="00A96F54" w:rsidP="00A96F54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6F54" w:rsidRPr="0047364F" w:rsidRDefault="00A96F54" w:rsidP="00A96F54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364F">
        <w:rPr>
          <w:rFonts w:ascii="Times New Roman" w:hAnsi="Times New Roman" w:cs="Times New Roman"/>
          <w:b/>
          <w:sz w:val="26"/>
          <w:szCs w:val="26"/>
        </w:rPr>
        <w:t xml:space="preserve">5.1.2 </w:t>
      </w:r>
      <w:r w:rsidRPr="0047364F">
        <w:rPr>
          <w:rFonts w:ascii="Times New Roman" w:hAnsi="Times New Roman" w:cs="Times New Roman"/>
          <w:b/>
          <w:bCs/>
          <w:sz w:val="26"/>
          <w:szCs w:val="26"/>
        </w:rPr>
        <w:t>Справочно-правовые системы:</w:t>
      </w: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125"/>
        <w:gridCol w:w="1587"/>
        <w:gridCol w:w="2660"/>
        <w:gridCol w:w="2166"/>
      </w:tblGrid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1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http://continent-online.com</w:t>
              </w:r>
            </w:hyperlink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ООО «Агентство правовой интеграции «КОНТИНЕНТ», договоры: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 № 20040220 от 02. 03. 2020 г. С 20.03.2020 г. по 19.03.2021 г. с16.03.2021 г. по 15.03.2022 г.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№ 22021712 от 09.03.2022 г. с 09.03 2022г. по 08.03.2023 г.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СПС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WestlawAcademics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2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https://uk.westlaw.com</w:t>
              </w:r>
            </w:hyperlink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Акционерного общества «Томсон Рейтер (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Маркетс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Юроп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СА», договоры: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 №RU03358/19 от 11.12.2019 г., с 01.01.2020 г. по 31.12.2020</w:t>
            </w: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№ ЭБ-6/2021 от 06.11.2020 г. с 01.01.2021 г. по 31.12.2021 г.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№ ЭОэР-5/2022 от 27.10.2021 г. с 01.01.2022 по 31.12.2022 г.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КонсультантПлюс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3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http://www.consultant.ru</w:t>
              </w:r>
            </w:hyperlink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Гарант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4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https://www.garant.ru</w:t>
              </w:r>
            </w:hyperlink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A96F54" w:rsidRPr="0047364F" w:rsidRDefault="00A96F54" w:rsidP="00A96F54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6F54" w:rsidRPr="0047364F" w:rsidRDefault="00A96F54" w:rsidP="00A96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364F">
        <w:rPr>
          <w:rFonts w:ascii="Times New Roman" w:hAnsi="Times New Roman" w:cs="Times New Roman"/>
          <w:b/>
          <w:sz w:val="26"/>
          <w:szCs w:val="26"/>
        </w:rPr>
        <w:t xml:space="preserve">5.1.3 </w:t>
      </w:r>
      <w:r w:rsidRPr="0047364F">
        <w:rPr>
          <w:rFonts w:ascii="Times New Roman" w:hAnsi="Times New Roman" w:cs="Times New Roman"/>
          <w:b/>
          <w:bCs/>
          <w:sz w:val="26"/>
          <w:szCs w:val="26"/>
        </w:rPr>
        <w:t>Профессиональные базы данных:</w:t>
      </w:r>
    </w:p>
    <w:p w:rsidR="00A96F54" w:rsidRPr="0047364F" w:rsidRDefault="00A96F54" w:rsidP="00A96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27"/>
        <w:gridCol w:w="1871"/>
        <w:gridCol w:w="2272"/>
        <w:gridCol w:w="2393"/>
      </w:tblGrid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 of Science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5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https://apps.webofknowledge.com</w:t>
              </w:r>
            </w:hyperlink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ФГБУ «Государственная публичная научно-техническая библиотека России»: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WOS/668 от 02.04.2018 г.;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WOS/349 от 05.09.2019 г.;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20-1566-06235 от 22.09.2020 г.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6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https://www.scopus.com</w:t>
              </w:r>
            </w:hyperlink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ФГБУ «Государственная публичная научно-техническая библиотека России»: 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SCOPUS/668 от 09 января 2018 г.;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SCOPUS/349 от 09 октября 2019 г.;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20-1573-06235 от 22.09.2020 г.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EBSCOHost</w:t>
            </w:r>
            <w:proofErr w:type="spellEnd"/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БД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eBookCollection</w:t>
            </w:r>
            <w:proofErr w:type="spellEnd"/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7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http://web.a.ebscohost.com</w:t>
              </w:r>
            </w:hyperlink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ООО «ЦНИ НЭИКОН», договор № 03731110819000006 от 18.06.2019 г. бессрочно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8" w:tgtFrame="_blank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Национальная электронная библиотека</w:t>
              </w:r>
            </w:hyperlink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(НЭБ)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9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https://rusneb.ru</w:t>
              </w:r>
            </w:hyperlink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ФГБУ «Российская государственная библиотека»,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договор № 101/НЭБ/4615 от 01.08.2018 г.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 01.08.2018 по 31.07.2023 г. (безвозмездный)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Президентская библиотека имени Б.Н. Ельцина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https://www.prlib.ru</w:t>
              </w:r>
            </w:hyperlink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НЭБ e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LIBRARY.RU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1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http://elibrary.ru</w:t>
              </w:r>
            </w:hyperlink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«РУНЕБ», 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-13-03/2019-1 от 27.03.2019 г.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 01.04.2019 г. по 31.03.2020 г.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; 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ЭР-1/2020 от 17.04.2020 г. с 17.04.2020 г. по 16.04.2021 г.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Legal Source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47364F">
                <w:rPr>
                  <w:rStyle w:val="a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http://web.a.ebscohost.com</w:t>
              </w:r>
            </w:hyperlink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ООО «ЦНИ НЭИКОН», договор № 414-EBSCO/2020 от 29.11.2019 г., с 01.01.2020 г. по 31.12.2020 г.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№ ЭБ-5/2021 от 02.11.2020 г. с </w:t>
            </w:r>
            <w:r w:rsidRPr="004736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01.01.2021 г. по 31.12.2021 г. 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№ ЭР-2/22 от 01.10.2021 г. с -1.01.2021 по 31.12.2022 г.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: Библиотека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47364F">
                <w:rPr>
                  <w:rStyle w:val="a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http://biblio.litres.ru</w:t>
              </w:r>
            </w:hyperlink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договор № 290120/Б-1-76 от 12.03.2020 г. с 12.03.2020 г. по 11.03.2021 г. 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-№ 160221/В-1-157 от 12.03.2021 г. с 12.03.2021 г. по 11.03.2022 г.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6F54" w:rsidRPr="0047364F" w:rsidRDefault="00A96F54" w:rsidP="00A96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6F54" w:rsidRPr="0047364F" w:rsidRDefault="00A96F54" w:rsidP="00A96F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6F54" w:rsidRPr="0047364F" w:rsidRDefault="00A96F54" w:rsidP="00A96F54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364F">
        <w:rPr>
          <w:rFonts w:ascii="Times New Roman" w:hAnsi="Times New Roman" w:cs="Times New Roman"/>
          <w:b/>
          <w:sz w:val="26"/>
          <w:szCs w:val="26"/>
        </w:rPr>
        <w:t xml:space="preserve">5.1.4 </w:t>
      </w:r>
      <w:r w:rsidRPr="0047364F">
        <w:rPr>
          <w:rFonts w:ascii="Times New Roman" w:hAnsi="Times New Roman" w:cs="Times New Roman"/>
          <w:b/>
          <w:bCs/>
          <w:sz w:val="26"/>
          <w:szCs w:val="26"/>
        </w:rPr>
        <w:t>Электронно-библиотечные системы:</w:t>
      </w:r>
    </w:p>
    <w:p w:rsidR="00A96F54" w:rsidRPr="0047364F" w:rsidRDefault="00A96F54" w:rsidP="00A96F54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green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30"/>
        <w:gridCol w:w="1945"/>
        <w:gridCol w:w="1774"/>
        <w:gridCol w:w="2400"/>
        <w:gridCol w:w="2323"/>
      </w:tblGrid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4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«Научно-издательский центр ЗНАНИУМ», 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3489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эбс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14.12.2018 г.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01.01.2019 г. по 31.12.2019 г.; 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3/2019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эбс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от 29.11.2019 г. с 01.01.2020 г. по 31.12.2020 г.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-№ 3/2021 </w:t>
            </w: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эбс</w:t>
            </w:r>
            <w:proofErr w:type="spellEnd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 от 02.11.2020 г. с 01.01.2021 г. по 31.12.2021 г.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- № 1/2022 </w:t>
            </w:r>
            <w:proofErr w:type="spellStart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>эбс</w:t>
            </w:r>
            <w:proofErr w:type="spellEnd"/>
            <w:r w:rsidRPr="0047364F">
              <w:rPr>
                <w:rFonts w:ascii="Times New Roman" w:hAnsi="Times New Roman" w:cs="Times New Roman"/>
                <w:sz w:val="26"/>
                <w:szCs w:val="26"/>
              </w:rPr>
              <w:t xml:space="preserve"> от 01.10.2021 г. с 01.01.2022 г. по 31.12.2022 г.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5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КноРус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медиа», договоры: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18494735 от 17.12.2018 г.             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 01.01.2019 г. по 31.12.2019 г.;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ЭБ-2/2019 от 29.11.2019 г. с 01.01.2020 г. по 31.12.2020 г.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№ ЭБ-4/2021 от 02.11.2020 г.  с 01.01.2021 г. по 31.12.2021 г.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№ ЭР-4/2022 от 01.10.2021 г. с 01.01.2022 г. по 31.12.2022 г.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6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«Проспект», договоры: 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-№ ЭБ-1/2019 от 03.07.2019 г. с 03.07.2019 г. по 02.07.2020 г;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ЭБ-2/2020 от 03.07.2020 г. с 03.07.2020 г. по 02.07.2021 г.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 – 3/2021 от 21.06.2021 г. с 03.07.2021 г. по 02.07.2022 г.</w:t>
            </w:r>
          </w:p>
        </w:tc>
      </w:tr>
      <w:tr w:rsidR="00A96F54" w:rsidRPr="0047364F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ЭБС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7" w:history="1">
              <w:r w:rsidRPr="0047364F">
                <w:rPr>
                  <w:rStyle w:val="ad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http://www.biblio-online.ru</w:t>
              </w:r>
            </w:hyperlink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«Электронное издательство </w:t>
            </w:r>
            <w:proofErr w:type="spellStart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A96F54" w:rsidRPr="0047364F" w:rsidRDefault="00A96F54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-№ ЭБ-1/2019 от 01.04.2019 г.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</w:rPr>
              <w:t>с 01.04.2019 г. по 31.03.2020 г.;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ЭБ-1/2020 от 01.04.2020 г. с 01.04.2020 г. по 31.03.2021 г. </w:t>
            </w:r>
          </w:p>
          <w:p w:rsidR="00A96F54" w:rsidRPr="0047364F" w:rsidRDefault="00A96F54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736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ЭР-1/2021 от 23.03.2021 г. с 03.04.2021 г. по 02.04.2022 г.</w:t>
            </w:r>
          </w:p>
          <w:p w:rsidR="00A96F54" w:rsidRPr="0047364F" w:rsidRDefault="00A96F54" w:rsidP="003F4CF5">
            <w:pPr>
              <w:pStyle w:val="ae"/>
              <w:ind w:firstLine="0"/>
              <w:rPr>
                <w:sz w:val="26"/>
                <w:szCs w:val="26"/>
              </w:rPr>
            </w:pPr>
            <w:r w:rsidRPr="0047364F">
              <w:rPr>
                <w:bCs/>
                <w:sz w:val="26"/>
                <w:szCs w:val="26"/>
                <w:shd w:val="clear" w:color="auto" w:fill="FFFFFF"/>
              </w:rPr>
              <w:t xml:space="preserve">№ ЭР-7/2022 от 09.03.2022 г. с 03.04.2022 по </w:t>
            </w:r>
            <w:r w:rsidRPr="0047364F">
              <w:rPr>
                <w:bCs/>
                <w:sz w:val="26"/>
                <w:szCs w:val="26"/>
                <w:shd w:val="clear" w:color="auto" w:fill="FFFFFF"/>
              </w:rPr>
              <w:lastRenderedPageBreak/>
              <w:t>02.03.2023 г.</w:t>
            </w:r>
          </w:p>
        </w:tc>
      </w:tr>
    </w:tbl>
    <w:p w:rsidR="00A96F54" w:rsidRPr="0047364F" w:rsidRDefault="00A96F54" w:rsidP="00A96F54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6F54" w:rsidRPr="0047364F" w:rsidRDefault="00A96F54" w:rsidP="00A96F54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64F">
        <w:rPr>
          <w:rFonts w:ascii="Times New Roman" w:hAnsi="Times New Roman" w:cs="Times New Roman"/>
          <w:b/>
          <w:sz w:val="26"/>
          <w:szCs w:val="26"/>
        </w:rPr>
        <w:t>5.2 Сведения о доступе к информационным системам и информационно-телекоммуникационным сетям,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A96F54" w:rsidRPr="0047364F" w:rsidRDefault="00A96F54" w:rsidP="00A96F54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6F54" w:rsidRPr="0047364F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A96F54" w:rsidRPr="0047364F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ресурсам. В ЭБС применяются специальные адаптивные технологии для лиц с ограниченными возможностями зрения: версия сайта для слабовидящих, эксклюзивный адаптивный ридер, программа </w:t>
      </w:r>
      <w:proofErr w:type="spellStart"/>
      <w:r w:rsidRPr="0047364F">
        <w:rPr>
          <w:rFonts w:ascii="Times New Roman" w:hAnsi="Times New Roman" w:cs="Times New Roman"/>
          <w:sz w:val="26"/>
          <w:szCs w:val="26"/>
        </w:rPr>
        <w:t>невизуального</w:t>
      </w:r>
      <w:proofErr w:type="spellEnd"/>
      <w:r w:rsidRPr="0047364F">
        <w:rPr>
          <w:rFonts w:ascii="Times New Roman" w:hAnsi="Times New Roman" w:cs="Times New Roman"/>
          <w:sz w:val="26"/>
          <w:szCs w:val="26"/>
        </w:rPr>
        <w:t xml:space="preserve"> доступа к информации, коллекция </w:t>
      </w:r>
      <w:proofErr w:type="spellStart"/>
      <w:r w:rsidRPr="0047364F">
        <w:rPr>
          <w:rFonts w:ascii="Times New Roman" w:hAnsi="Times New Roman" w:cs="Times New Roman"/>
          <w:sz w:val="26"/>
          <w:szCs w:val="26"/>
        </w:rPr>
        <w:t>аудиоизданий</w:t>
      </w:r>
      <w:proofErr w:type="spellEnd"/>
      <w:r w:rsidRPr="0047364F">
        <w:rPr>
          <w:rFonts w:ascii="Times New Roman" w:hAnsi="Times New Roman" w:cs="Times New Roman"/>
          <w:sz w:val="26"/>
          <w:szCs w:val="26"/>
        </w:rPr>
        <w:t>.</w:t>
      </w:r>
    </w:p>
    <w:p w:rsidR="00A96F54" w:rsidRPr="0047364F" w:rsidRDefault="00A96F54" w:rsidP="00A9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 xml:space="preserve">Для формирования условий библиотечного обслуживания инвалидов и лиц с ограниченными возможностями здоровья в Институте </w:t>
      </w:r>
      <w:proofErr w:type="gramStart"/>
      <w:r w:rsidRPr="0047364F">
        <w:rPr>
          <w:rFonts w:ascii="Times New Roman" w:hAnsi="Times New Roman" w:cs="Times New Roman"/>
          <w:sz w:val="26"/>
          <w:szCs w:val="26"/>
        </w:rPr>
        <w:t>выполняется  комплекс</w:t>
      </w:r>
      <w:proofErr w:type="gramEnd"/>
      <w:r w:rsidRPr="0047364F">
        <w:rPr>
          <w:rFonts w:ascii="Times New Roman" w:hAnsi="Times New Roman" w:cs="Times New Roman"/>
          <w:sz w:val="26"/>
          <w:szCs w:val="26"/>
        </w:rPr>
        <w:t xml:space="preserve"> организационных и технических мероприятий:</w:t>
      </w:r>
    </w:p>
    <w:p w:rsidR="00A96F54" w:rsidRPr="0047364F" w:rsidRDefault="00A96F54" w:rsidP="00A96F5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A96F54" w:rsidRPr="0047364F" w:rsidRDefault="00A96F54" w:rsidP="00A96F5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b/>
          <w:bCs/>
          <w:sz w:val="26"/>
          <w:szCs w:val="26"/>
        </w:rPr>
        <w:t>Обеспечено комплексное обслуживание в читальных залах:</w:t>
      </w:r>
    </w:p>
    <w:p w:rsidR="00A96F54" w:rsidRPr="0047364F" w:rsidRDefault="00A96F54" w:rsidP="00A96F5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поиск изданий по электронному каталогу;</w:t>
      </w:r>
    </w:p>
    <w:p w:rsidR="00A96F54" w:rsidRPr="0047364F" w:rsidRDefault="00A96F54" w:rsidP="00A96F5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возможность получения изданий из любого отдела Библиотеки.</w:t>
      </w:r>
    </w:p>
    <w:p w:rsidR="00A96F54" w:rsidRPr="0047364F" w:rsidRDefault="00A96F54" w:rsidP="00A96F5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b/>
          <w:bCs/>
          <w:sz w:val="26"/>
          <w:szCs w:val="26"/>
        </w:rPr>
        <w:t>Обеспечено удаленное обслуживание:</w:t>
      </w:r>
    </w:p>
    <w:p w:rsidR="00A96F54" w:rsidRPr="0047364F" w:rsidRDefault="00A96F54" w:rsidP="00A96F5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 xml:space="preserve">официальный сайт Университета имени О.Е. </w:t>
      </w:r>
      <w:proofErr w:type="spellStart"/>
      <w:r w:rsidRPr="0047364F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47364F">
        <w:rPr>
          <w:rFonts w:ascii="Times New Roman" w:hAnsi="Times New Roman" w:cs="Times New Roman"/>
          <w:sz w:val="26"/>
          <w:szCs w:val="26"/>
        </w:rPr>
        <w:t xml:space="preserve"> (МГЮА) – </w:t>
      </w:r>
      <w:hyperlink r:id="rId28" w:history="1">
        <w:r w:rsidRPr="0047364F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47364F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7364F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msal</w:t>
        </w:r>
        <w:proofErr w:type="spellEnd"/>
        <w:r w:rsidRPr="0047364F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7364F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7364F">
        <w:rPr>
          <w:rFonts w:ascii="Times New Roman" w:hAnsi="Times New Roman" w:cs="Times New Roman"/>
          <w:sz w:val="26"/>
          <w:szCs w:val="26"/>
        </w:rPr>
        <w:t xml:space="preserve"> и, следовательно, страничка Библиотеки, адаптирована для слабовидящих;</w:t>
      </w:r>
    </w:p>
    <w:p w:rsidR="00A96F54" w:rsidRPr="0047364F" w:rsidRDefault="00A96F54" w:rsidP="00A96F5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возможен поиск изданий по электронному каталогу;</w:t>
      </w:r>
    </w:p>
    <w:p w:rsidR="00A96F54" w:rsidRPr="0047364F" w:rsidRDefault="00A96F54" w:rsidP="00A96F5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</w:rPr>
        <w:t>возможен онлайн-заказ изданий.</w:t>
      </w:r>
    </w:p>
    <w:p w:rsidR="00A96F54" w:rsidRPr="0047364F" w:rsidRDefault="00A96F54" w:rsidP="00A96F5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Рабочее место оборудовано: </w:t>
      </w:r>
    </w:p>
    <w:p w:rsidR="00A96F54" w:rsidRPr="0047364F" w:rsidRDefault="00A96F54" w:rsidP="00A96F5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выведена экранная лупа </w:t>
      </w: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Windows</w:t>
      </w: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 на «рабочий стол» экрана компьютера;</w:t>
      </w:r>
    </w:p>
    <w:p w:rsidR="00A96F54" w:rsidRPr="0047364F" w:rsidRDefault="00A96F54" w:rsidP="00A96F5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бесплатной программой </w:t>
      </w: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</w:t>
      </w: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VDA – </w:t>
      </w: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NVDA</w:t>
      </w:r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программа экранного доступа для операционных систем семейства </w:t>
      </w:r>
      <w:proofErr w:type="spellStart"/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>Windows</w:t>
      </w:r>
      <w:proofErr w:type="spellEnd"/>
      <w:r w:rsidRPr="00473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позволяющая незрячим и слабовидящим пользователям работать на компьютере </w:t>
      </w:r>
      <w:r w:rsidRPr="0047364F">
        <w:rPr>
          <w:rFonts w:ascii="Times New Roman" w:hAnsi="Times New Roman" w:cs="Times New Roman"/>
          <w:sz w:val="26"/>
          <w:szCs w:val="26"/>
        </w:rPr>
        <w:t>выводя всю необходимую информацию с помощью речи.</w:t>
      </w:r>
    </w:p>
    <w:p w:rsidR="00A96F54" w:rsidRPr="00333CB2" w:rsidRDefault="00A96F54" w:rsidP="00A96F5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6D98" w:rsidRDefault="00116D98"/>
    <w:sectPr w:rsidR="00116D98" w:rsidSect="00785C4A">
      <w:pgSz w:w="11906" w:h="16838" w:code="9"/>
      <w:pgMar w:top="1418" w:right="1418" w:bottom="1418" w:left="1418" w:header="709" w:footer="709" w:gutter="0"/>
      <w:cols w:space="708"/>
      <w:docGrid w:linePitch="38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7BE"/>
    <w:multiLevelType w:val="hybridMultilevel"/>
    <w:tmpl w:val="22F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577D"/>
    <w:multiLevelType w:val="hybridMultilevel"/>
    <w:tmpl w:val="B70CB570"/>
    <w:lvl w:ilvl="0" w:tplc="5978DA92">
      <w:start w:val="1"/>
      <w:numFmt w:val="decimal"/>
      <w:lvlText w:val="%1."/>
      <w:lvlJc w:val="left"/>
      <w:pPr>
        <w:ind w:left="1637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3762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30557A84"/>
    <w:multiLevelType w:val="hybridMultilevel"/>
    <w:tmpl w:val="85A45798"/>
    <w:lvl w:ilvl="0" w:tplc="6C6025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7117"/>
    <w:multiLevelType w:val="hybridMultilevel"/>
    <w:tmpl w:val="A91C3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40856987"/>
    <w:multiLevelType w:val="multilevel"/>
    <w:tmpl w:val="6DDE6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585408"/>
    <w:multiLevelType w:val="hybridMultilevel"/>
    <w:tmpl w:val="F412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857FE"/>
    <w:multiLevelType w:val="hybridMultilevel"/>
    <w:tmpl w:val="E00A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55308"/>
    <w:multiLevelType w:val="multilevel"/>
    <w:tmpl w:val="5C16322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6D732A"/>
    <w:multiLevelType w:val="multilevel"/>
    <w:tmpl w:val="A79C9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D90371"/>
    <w:multiLevelType w:val="hybridMultilevel"/>
    <w:tmpl w:val="74A0AD8E"/>
    <w:lvl w:ilvl="0" w:tplc="E2C42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CA0E0A"/>
    <w:multiLevelType w:val="multilevel"/>
    <w:tmpl w:val="6B007B5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5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54"/>
    <w:rsid w:val="00116D98"/>
    <w:rsid w:val="004D4296"/>
    <w:rsid w:val="00563696"/>
    <w:rsid w:val="008F7199"/>
    <w:rsid w:val="00A96F54"/>
    <w:rsid w:val="00C1422E"/>
    <w:rsid w:val="00D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1BA01"/>
  <w15:chartTrackingRefBased/>
  <w15:docId w15:val="{463C2E27-F00A-4651-97F7-353A0525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F54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96F54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6F5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No Spacing"/>
    <w:uiPriority w:val="1"/>
    <w:qFormat/>
    <w:rsid w:val="00A96F5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A96F5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6F54"/>
    <w:rPr>
      <w:sz w:val="20"/>
      <w:szCs w:val="20"/>
    </w:rPr>
  </w:style>
  <w:style w:type="character" w:styleId="a6">
    <w:name w:val="footnote reference"/>
    <w:basedOn w:val="a0"/>
    <w:semiHidden/>
    <w:unhideWhenUsed/>
    <w:qFormat/>
    <w:rsid w:val="00A96F54"/>
    <w:rPr>
      <w:vertAlign w:val="superscript"/>
    </w:rPr>
  </w:style>
  <w:style w:type="table" w:customStyle="1" w:styleId="5">
    <w:name w:val="Сетка таблицы5"/>
    <w:basedOn w:val="a1"/>
    <w:next w:val="a7"/>
    <w:uiPriority w:val="59"/>
    <w:rsid w:val="00A9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96F5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0">
    <w:name w:val="Font Style50"/>
    <w:rsid w:val="00A96F5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A96F54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Body Text"/>
    <w:basedOn w:val="a"/>
    <w:link w:val="a9"/>
    <w:semiHidden/>
    <w:rsid w:val="00A96F5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semiHidden/>
    <w:rsid w:val="00A96F5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Normal (Web)"/>
    <w:basedOn w:val="a"/>
    <w:uiPriority w:val="99"/>
    <w:unhideWhenUsed/>
    <w:rsid w:val="00A9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qFormat/>
    <w:rsid w:val="00A96F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30">
    <w:name w:val="Стиль3 Знак"/>
    <w:link w:val="3"/>
    <w:rsid w:val="00A96F54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31">
    <w:name w:val="Body Text Indent 3"/>
    <w:basedOn w:val="a"/>
    <w:link w:val="32"/>
    <w:uiPriority w:val="99"/>
    <w:semiHidden/>
    <w:unhideWhenUsed/>
    <w:rsid w:val="00A96F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96F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uiPriority w:val="1"/>
    <w:qFormat/>
    <w:rsid w:val="00A96F54"/>
    <w:pPr>
      <w:widowControl w:val="0"/>
      <w:autoSpaceDE w:val="0"/>
      <w:autoSpaceDN w:val="0"/>
      <w:spacing w:after="0" w:line="240" w:lineRule="auto"/>
      <w:ind w:left="598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Абзац списка Знак"/>
    <w:basedOn w:val="a0"/>
    <w:link w:val="ab"/>
    <w:uiPriority w:val="1"/>
    <w:rsid w:val="00A96F54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A96F54"/>
    <w:rPr>
      <w:color w:val="0000FF"/>
      <w:u w:val="single"/>
    </w:rPr>
  </w:style>
  <w:style w:type="paragraph" w:styleId="ae">
    <w:name w:val="annotation text"/>
    <w:basedOn w:val="a"/>
    <w:link w:val="af"/>
    <w:uiPriority w:val="99"/>
    <w:unhideWhenUsed/>
    <w:rsid w:val="00A96F5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A96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A96F5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prospekt.org/book/27171/page/1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7" Type="http://schemas.openxmlformats.org/officeDocument/2006/relationships/hyperlink" Target="https://www.biblio-online.ru/bcode/431753" TargetMode="Externa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bs.prospekt.org/book/34634" TargetMode="Externa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5" Type="http://schemas.openxmlformats.org/officeDocument/2006/relationships/hyperlink" Target="https://www.biblio-online.ru/bcode/431753" TargetMode="Externa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://www.msal.ru" TargetMode="External"/><Relationship Id="rId10" Type="http://schemas.openxmlformats.org/officeDocument/2006/relationships/hyperlink" Target="https://zakupki.gov.ru/223/contract/public/contract/view/general-information.html?id=7031110" TargetMode="External"/><Relationship Id="rId19" Type="http://schemas.openxmlformats.org/officeDocument/2006/relationships/hyperlink" Target="https://rusne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398984" TargetMode="Externa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9521</Words>
  <Characters>54275</Characters>
  <Application>Microsoft Office Word</Application>
  <DocSecurity>0</DocSecurity>
  <Lines>452</Lines>
  <Paragraphs>127</Paragraphs>
  <ScaleCrop>false</ScaleCrop>
  <Company/>
  <LinksUpToDate>false</LinksUpToDate>
  <CharactersWithSpaces>63669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Ефимцева Татьяна Владимировна</dc:creator>
  <cp:keywords/>
  <dc:description/>
  <cp:lastModifiedBy>Ефимцева Татьяна Владимировна</cp:lastModifiedBy>
  <cp:revision>6</cp:revision>
  <dcterms:created xsi:type="dcterms:W3CDTF">2023-07-03T13:04:00Z</dcterms:created>
  <dcterms:modified xsi:type="dcterms:W3CDTF">2023-07-03T13:08:00Z</dcterms:modified>
</cp:coreProperties>
</file>